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D4D1" w14:textId="53AAC292" w:rsidR="00A43206" w:rsidRDefault="00A43206" w:rsidP="00A43206">
      <w:r>
        <w:rPr>
          <w:noProof/>
        </w:rPr>
        <w:drawing>
          <wp:inline distT="0" distB="0" distL="0" distR="0" wp14:anchorId="58F74849" wp14:editId="219CEBEB">
            <wp:extent cx="2924175" cy="1148361"/>
            <wp:effectExtent l="0" t="0" r="0" b="0"/>
            <wp:docPr id="1440629056"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29056" name="Picture 1440629056"/>
                    <pic:cNvPicPr/>
                  </pic:nvPicPr>
                  <pic:blipFill>
                    <a:blip r:embed="rId12">
                      <a:extLst>
                        <a:ext uri="{28A0092B-C50C-407E-A947-70E740481C1C}">
                          <a14:useLocalDpi xmlns:a14="http://schemas.microsoft.com/office/drawing/2010/main"/>
                        </a:ext>
                      </a:extLst>
                    </a:blip>
                    <a:stretch>
                      <a:fillRect/>
                    </a:stretch>
                  </pic:blipFill>
                  <pic:spPr>
                    <a:xfrm>
                      <a:off x="0" y="0"/>
                      <a:ext cx="2954057" cy="1160096"/>
                    </a:xfrm>
                    <a:prstGeom prst="rect">
                      <a:avLst/>
                    </a:prstGeom>
                  </pic:spPr>
                </pic:pic>
              </a:graphicData>
            </a:graphic>
          </wp:inline>
        </w:drawing>
      </w:r>
    </w:p>
    <w:p w14:paraId="4F61E737" w14:textId="25CB70A3" w:rsidR="00F829F6" w:rsidRPr="007B54CF" w:rsidRDefault="002C29E9" w:rsidP="00CA05A5">
      <w:pPr>
        <w:pStyle w:val="Heading1"/>
        <w:spacing w:before="0" w:after="200"/>
        <w:rPr>
          <w:rFonts w:ascii="Verdana" w:hAnsi="Verdana"/>
        </w:rPr>
      </w:pPr>
      <w:r>
        <w:rPr>
          <w:rFonts w:ascii="Verdana" w:hAnsi="Verdana"/>
        </w:rPr>
        <w:t>Plain language s</w:t>
      </w:r>
      <w:r w:rsidR="00265FA7" w:rsidRPr="00F82481">
        <w:rPr>
          <w:rFonts w:ascii="Verdana" w:hAnsi="Verdana"/>
        </w:rPr>
        <w:t xml:space="preserve">ummary </w:t>
      </w:r>
      <w:r w:rsidR="00CF0774" w:rsidRPr="00F82481">
        <w:rPr>
          <w:rFonts w:ascii="Verdana" w:hAnsi="Verdana"/>
        </w:rPr>
        <w:t>–</w:t>
      </w:r>
      <w:r w:rsidR="00265FA7" w:rsidRPr="00F82481">
        <w:rPr>
          <w:rFonts w:ascii="Verdana" w:hAnsi="Verdana"/>
        </w:rPr>
        <w:t xml:space="preserve"> </w:t>
      </w:r>
      <w:r w:rsidR="00CF0774" w:rsidRPr="00F82481">
        <w:rPr>
          <w:rFonts w:ascii="Verdana" w:hAnsi="Verdana"/>
        </w:rPr>
        <w:t>Cabinet paper</w:t>
      </w:r>
      <w:r w:rsidR="00891ECB">
        <w:rPr>
          <w:rFonts w:ascii="Verdana" w:hAnsi="Verdana"/>
        </w:rPr>
        <w:t xml:space="preserve">: </w:t>
      </w:r>
      <w:r w:rsidR="00891ECB" w:rsidRPr="00891ECB">
        <w:rPr>
          <w:rFonts w:ascii="Verdana" w:hAnsi="Verdana"/>
        </w:rPr>
        <w:t>Approval of the New Zealand Disability Strategy 2026 – 2030</w:t>
      </w:r>
    </w:p>
    <w:p w14:paraId="5250984D" w14:textId="5ADA14BA" w:rsidR="00522900" w:rsidRDefault="00522900" w:rsidP="00307251">
      <w:pPr>
        <w:rPr>
          <w:sz w:val="24"/>
          <w:szCs w:val="24"/>
        </w:rPr>
      </w:pPr>
      <w:r w:rsidRPr="06EBA9C5">
        <w:rPr>
          <w:sz w:val="24"/>
          <w:szCs w:val="24"/>
        </w:rPr>
        <w:t xml:space="preserve">This </w:t>
      </w:r>
      <w:r w:rsidR="00916ACE">
        <w:rPr>
          <w:sz w:val="24"/>
          <w:szCs w:val="24"/>
        </w:rPr>
        <w:t xml:space="preserve">is a </w:t>
      </w:r>
      <w:r w:rsidRPr="06EBA9C5">
        <w:rPr>
          <w:sz w:val="24"/>
          <w:szCs w:val="24"/>
        </w:rPr>
        <w:t xml:space="preserve">summary </w:t>
      </w:r>
      <w:r w:rsidR="00916ACE" w:rsidRPr="00FF7074">
        <w:rPr>
          <w:sz w:val="24"/>
          <w:szCs w:val="24"/>
        </w:rPr>
        <w:t>of a Cabinet paper from the Minister for Disability Issues</w:t>
      </w:r>
      <w:r w:rsidR="006103D6">
        <w:rPr>
          <w:sz w:val="24"/>
          <w:szCs w:val="24"/>
        </w:rPr>
        <w:t xml:space="preserve"> in November 2025. </w:t>
      </w:r>
      <w:r w:rsidR="00454F8B">
        <w:rPr>
          <w:sz w:val="24"/>
          <w:szCs w:val="24"/>
        </w:rPr>
        <w:t>The</w:t>
      </w:r>
      <w:r w:rsidR="00454F8B" w:rsidRPr="06EBA9C5">
        <w:rPr>
          <w:sz w:val="24"/>
          <w:szCs w:val="24"/>
        </w:rPr>
        <w:t xml:space="preserve"> </w:t>
      </w:r>
      <w:r w:rsidR="007C53E6">
        <w:rPr>
          <w:sz w:val="24"/>
          <w:szCs w:val="24"/>
        </w:rPr>
        <w:t>paper</w:t>
      </w:r>
      <w:r w:rsidR="00454F8B" w:rsidRPr="06EBA9C5">
        <w:rPr>
          <w:sz w:val="24"/>
          <w:szCs w:val="24"/>
        </w:rPr>
        <w:t xml:space="preserve"> </w:t>
      </w:r>
      <w:r w:rsidR="00454F8B">
        <w:rPr>
          <w:sz w:val="24"/>
          <w:szCs w:val="24"/>
        </w:rPr>
        <w:t xml:space="preserve">asked Cabinet to approve the final New Zealand Disability </w:t>
      </w:r>
      <w:r w:rsidR="00454F8B" w:rsidRPr="06EBA9C5">
        <w:rPr>
          <w:sz w:val="24"/>
          <w:szCs w:val="24"/>
        </w:rPr>
        <w:t>Strategy</w:t>
      </w:r>
      <w:r w:rsidR="00454F8B">
        <w:rPr>
          <w:sz w:val="24"/>
          <w:szCs w:val="24"/>
        </w:rPr>
        <w:t xml:space="preserve"> (the Strategy)</w:t>
      </w:r>
      <w:r w:rsidR="00454F8B" w:rsidRPr="06EBA9C5">
        <w:rPr>
          <w:sz w:val="24"/>
          <w:szCs w:val="24"/>
        </w:rPr>
        <w:t xml:space="preserve"> </w:t>
      </w:r>
      <w:r w:rsidR="00454F8B">
        <w:rPr>
          <w:sz w:val="24"/>
          <w:szCs w:val="24"/>
        </w:rPr>
        <w:t>which</w:t>
      </w:r>
      <w:r w:rsidR="00454F8B" w:rsidRPr="06EBA9C5">
        <w:rPr>
          <w:sz w:val="24"/>
          <w:szCs w:val="24"/>
        </w:rPr>
        <w:t xml:space="preserve"> </w:t>
      </w:r>
      <w:r w:rsidR="00454F8B">
        <w:rPr>
          <w:sz w:val="24"/>
          <w:szCs w:val="24"/>
        </w:rPr>
        <w:t>will last</w:t>
      </w:r>
      <w:r w:rsidR="00454F8B" w:rsidRPr="06EBA9C5">
        <w:rPr>
          <w:sz w:val="24"/>
          <w:szCs w:val="24"/>
        </w:rPr>
        <w:t xml:space="preserve"> 5 years between 2026 and 2030. </w:t>
      </w:r>
      <w:r w:rsidR="00E01653">
        <w:rPr>
          <w:sz w:val="24"/>
          <w:szCs w:val="24"/>
        </w:rPr>
        <w:t>It also</w:t>
      </w:r>
      <w:r w:rsidR="008A3691">
        <w:rPr>
          <w:sz w:val="24"/>
          <w:szCs w:val="24"/>
        </w:rPr>
        <w:t xml:space="preserve"> </w:t>
      </w:r>
      <w:r w:rsidR="00DE6FC4">
        <w:rPr>
          <w:sz w:val="24"/>
          <w:szCs w:val="24"/>
        </w:rPr>
        <w:t xml:space="preserve">gave an update </w:t>
      </w:r>
      <w:r w:rsidR="00027CEA">
        <w:rPr>
          <w:sz w:val="24"/>
          <w:szCs w:val="24"/>
        </w:rPr>
        <w:t xml:space="preserve">on </w:t>
      </w:r>
      <w:r w:rsidR="00111FE9">
        <w:rPr>
          <w:sz w:val="24"/>
          <w:szCs w:val="24"/>
        </w:rPr>
        <w:t xml:space="preserve">work </w:t>
      </w:r>
      <w:r w:rsidR="00F43602">
        <w:rPr>
          <w:sz w:val="24"/>
          <w:szCs w:val="24"/>
        </w:rPr>
        <w:t xml:space="preserve">to respond to </w:t>
      </w:r>
      <w:r w:rsidR="00DA4173">
        <w:rPr>
          <w:sz w:val="24"/>
          <w:szCs w:val="24"/>
        </w:rPr>
        <w:t xml:space="preserve">the </w:t>
      </w:r>
      <w:r w:rsidR="00F43602">
        <w:rPr>
          <w:sz w:val="24"/>
          <w:szCs w:val="24"/>
        </w:rPr>
        <w:t xml:space="preserve">recommendations </w:t>
      </w:r>
      <w:r w:rsidR="00210662">
        <w:rPr>
          <w:sz w:val="24"/>
          <w:szCs w:val="24"/>
        </w:rPr>
        <w:t>from</w:t>
      </w:r>
      <w:r w:rsidR="00F43602">
        <w:rPr>
          <w:sz w:val="24"/>
          <w:szCs w:val="24"/>
        </w:rPr>
        <w:t xml:space="preserve"> the </w:t>
      </w:r>
      <w:r w:rsidR="00DA4173">
        <w:rPr>
          <w:sz w:val="24"/>
          <w:szCs w:val="24"/>
        </w:rPr>
        <w:t>United Nations Convention o</w:t>
      </w:r>
      <w:r w:rsidR="00F43602">
        <w:rPr>
          <w:sz w:val="24"/>
          <w:szCs w:val="24"/>
        </w:rPr>
        <w:t>n the Rights of Persons with Disabilities Committee</w:t>
      </w:r>
      <w:r w:rsidR="3891C6BD" w:rsidRPr="06EBA9C5">
        <w:rPr>
          <w:sz w:val="24"/>
          <w:szCs w:val="24"/>
        </w:rPr>
        <w:t xml:space="preserve">. </w:t>
      </w:r>
    </w:p>
    <w:p w14:paraId="194B8398" w14:textId="42A60677" w:rsidR="00307251" w:rsidRPr="00A43206" w:rsidRDefault="00986668" w:rsidP="00A43206">
      <w:pPr>
        <w:rPr>
          <w:sz w:val="24"/>
          <w:szCs w:val="24"/>
        </w:rPr>
      </w:pPr>
      <w:r w:rsidRPr="00A43206">
        <w:rPr>
          <w:sz w:val="24"/>
          <w:szCs w:val="24"/>
        </w:rPr>
        <w:t xml:space="preserve">Disclaimer: </w:t>
      </w:r>
      <w:r w:rsidR="002C29E9" w:rsidRPr="00A43206">
        <w:rPr>
          <w:sz w:val="24"/>
          <w:szCs w:val="24"/>
        </w:rPr>
        <w:t xml:space="preserve">This summary was produced by </w:t>
      </w:r>
      <w:r w:rsidR="00D63678" w:rsidRPr="00A43206">
        <w:rPr>
          <w:sz w:val="24"/>
          <w:szCs w:val="24"/>
        </w:rPr>
        <w:t xml:space="preserve">the </w:t>
      </w:r>
      <w:r w:rsidR="002C29E9" w:rsidRPr="00A43206">
        <w:rPr>
          <w:sz w:val="24"/>
          <w:szCs w:val="24"/>
        </w:rPr>
        <w:t>Ministry of Disabled People</w:t>
      </w:r>
      <w:r w:rsidR="00D63678" w:rsidRPr="00A43206">
        <w:rPr>
          <w:sz w:val="24"/>
          <w:szCs w:val="24"/>
        </w:rPr>
        <w:t xml:space="preserve"> - Whaikaha</w:t>
      </w:r>
      <w:r w:rsidR="002C29E9" w:rsidRPr="00A43206">
        <w:rPr>
          <w:sz w:val="24"/>
          <w:szCs w:val="24"/>
        </w:rPr>
        <w:t>.</w:t>
      </w:r>
      <w:r w:rsidR="00307251" w:rsidRPr="00A43206">
        <w:rPr>
          <w:sz w:val="24"/>
          <w:szCs w:val="24"/>
        </w:rPr>
        <w:t xml:space="preserve"> </w:t>
      </w:r>
      <w:r w:rsidR="001772DF" w:rsidRPr="00A43206">
        <w:rPr>
          <w:sz w:val="24"/>
          <w:szCs w:val="24"/>
        </w:rPr>
        <w:t>More information, including the full paper</w:t>
      </w:r>
      <w:r w:rsidR="00F114D2" w:rsidRPr="00A43206">
        <w:rPr>
          <w:sz w:val="24"/>
          <w:szCs w:val="24"/>
        </w:rPr>
        <w:t xml:space="preserve"> and appendices</w:t>
      </w:r>
      <w:r w:rsidR="00E31740" w:rsidRPr="00A43206">
        <w:rPr>
          <w:sz w:val="24"/>
          <w:szCs w:val="24"/>
        </w:rPr>
        <w:t>,</w:t>
      </w:r>
      <w:r w:rsidR="001772DF" w:rsidRPr="00A43206">
        <w:rPr>
          <w:sz w:val="24"/>
          <w:szCs w:val="24"/>
        </w:rPr>
        <w:t xml:space="preserve"> is available at </w:t>
      </w:r>
      <w:hyperlink r:id="rId13" w:history="1">
        <w:r w:rsidR="00313303" w:rsidRPr="00A43206">
          <w:rPr>
            <w:rStyle w:val="Hyperlink"/>
            <w:sz w:val="24"/>
            <w:szCs w:val="24"/>
          </w:rPr>
          <w:t>www.whaikaha.govt.nz/about-us/corporate-publications/cabinet-papers</w:t>
        </w:r>
      </w:hyperlink>
      <w:r w:rsidR="00A43206" w:rsidRPr="00A43206">
        <w:rPr>
          <w:sz w:val="24"/>
          <w:szCs w:val="24"/>
        </w:rPr>
        <w:t xml:space="preserve"> or here: </w:t>
      </w:r>
      <w:hyperlink r:id="rId14" w:history="1">
        <w:r w:rsidR="00A43206" w:rsidRPr="00A43206">
          <w:rPr>
            <w:rStyle w:val="Hyperlink"/>
            <w:sz w:val="24"/>
            <w:szCs w:val="24"/>
          </w:rPr>
          <w:t>https://shorturl.at/uMdNs</w:t>
        </w:r>
      </w:hyperlink>
      <w:r w:rsidR="00D0430A" w:rsidRPr="00A43206">
        <w:rPr>
          <w:sz w:val="24"/>
          <w:szCs w:val="24"/>
        </w:rPr>
        <w:t>. You can find this under the heading</w:t>
      </w:r>
      <w:r w:rsidR="00EE261C" w:rsidRPr="00A43206">
        <w:rPr>
          <w:sz w:val="24"/>
          <w:szCs w:val="24"/>
        </w:rPr>
        <w:t>:</w:t>
      </w:r>
      <w:r w:rsidR="00D0430A" w:rsidRPr="00A43206">
        <w:rPr>
          <w:sz w:val="24"/>
          <w:szCs w:val="24"/>
        </w:rPr>
        <w:t xml:space="preserve"> </w:t>
      </w:r>
      <w:r w:rsidR="00EF23AF" w:rsidRPr="00A43206">
        <w:rPr>
          <w:sz w:val="24"/>
          <w:szCs w:val="24"/>
        </w:rPr>
        <w:t>Approval of the New Zealand Disability Strategy 2026 – 2030</w:t>
      </w:r>
      <w:r w:rsidR="00EE261C" w:rsidRPr="00A43206">
        <w:rPr>
          <w:sz w:val="24"/>
          <w:szCs w:val="24"/>
        </w:rPr>
        <w:t>.</w:t>
      </w:r>
    </w:p>
    <w:p w14:paraId="5ED4A353" w14:textId="591063B0" w:rsidR="00B6053F" w:rsidRPr="00B649DE" w:rsidRDefault="00B6053F" w:rsidP="00B6053F">
      <w:pPr>
        <w:rPr>
          <w:sz w:val="24"/>
          <w:szCs w:val="24"/>
        </w:rPr>
      </w:pPr>
      <w:r w:rsidRPr="00B649DE">
        <w:rPr>
          <w:sz w:val="24"/>
          <w:szCs w:val="24"/>
        </w:rPr>
        <w:t xml:space="preserve">The final </w:t>
      </w:r>
      <w:r w:rsidR="00B649DE" w:rsidRPr="00B649DE">
        <w:rPr>
          <w:sz w:val="24"/>
          <w:szCs w:val="24"/>
        </w:rPr>
        <w:t xml:space="preserve">Strategy can be found </w:t>
      </w:r>
      <w:r w:rsidR="00F90B72">
        <w:rPr>
          <w:sz w:val="24"/>
          <w:szCs w:val="24"/>
        </w:rPr>
        <w:t xml:space="preserve">at </w:t>
      </w:r>
      <w:hyperlink r:id="rId15" w:history="1">
        <w:r w:rsidR="001E5025" w:rsidRPr="006504C0">
          <w:rPr>
            <w:rStyle w:val="Hyperlink"/>
            <w:sz w:val="24"/>
            <w:szCs w:val="24"/>
          </w:rPr>
          <w:t>https://www.whaikaha.govt.nz/about-us/our-work/new-zealand-disability-strategy-2026-2030</w:t>
        </w:r>
      </w:hyperlink>
      <w:r w:rsidR="00A43206">
        <w:rPr>
          <w:sz w:val="24"/>
          <w:szCs w:val="24"/>
        </w:rPr>
        <w:t xml:space="preserve"> </w:t>
      </w:r>
      <w:r w:rsidR="00A43206" w:rsidRPr="000B0654">
        <w:rPr>
          <w:sz w:val="24"/>
          <w:szCs w:val="24"/>
        </w:rPr>
        <w:t xml:space="preserve">or here: </w:t>
      </w:r>
      <w:hyperlink r:id="rId16" w:history="1">
        <w:r w:rsidR="00A43206" w:rsidRPr="00681A31">
          <w:rPr>
            <w:rStyle w:val="Hyperlink"/>
            <w:sz w:val="24"/>
            <w:szCs w:val="24"/>
          </w:rPr>
          <w:t>https://shorturl.at/CCvma</w:t>
        </w:r>
      </w:hyperlink>
    </w:p>
    <w:p w14:paraId="7994982F" w14:textId="28A42E9D" w:rsidR="001200F9" w:rsidRDefault="00CF0774" w:rsidP="00F82481">
      <w:pPr>
        <w:pStyle w:val="Heading2"/>
      </w:pPr>
      <w:r>
        <w:t xml:space="preserve">Summary </w:t>
      </w:r>
    </w:p>
    <w:p w14:paraId="1E1AC5A3" w14:textId="77777777" w:rsidR="00602544" w:rsidRDefault="00602544" w:rsidP="00F51326">
      <w:pPr>
        <w:pStyle w:val="Heading3"/>
      </w:pPr>
      <w:r w:rsidRPr="002E79FC">
        <w:t>How the Strategy was developed</w:t>
      </w:r>
    </w:p>
    <w:p w14:paraId="381F1E9C" w14:textId="579EA952" w:rsidR="00532664" w:rsidRDefault="00532664" w:rsidP="005F5872">
      <w:pPr>
        <w:rPr>
          <w:sz w:val="24"/>
          <w:szCs w:val="24"/>
        </w:rPr>
      </w:pPr>
      <w:r w:rsidRPr="06EBA9C5">
        <w:rPr>
          <w:sz w:val="24"/>
          <w:szCs w:val="24"/>
        </w:rPr>
        <w:t xml:space="preserve">The </w:t>
      </w:r>
      <w:r w:rsidR="000951CF">
        <w:rPr>
          <w:sz w:val="24"/>
          <w:szCs w:val="24"/>
        </w:rPr>
        <w:t xml:space="preserve">draft </w:t>
      </w:r>
      <w:r w:rsidRPr="06EBA9C5">
        <w:rPr>
          <w:sz w:val="24"/>
          <w:szCs w:val="24"/>
        </w:rPr>
        <w:t>vision</w:t>
      </w:r>
      <w:r>
        <w:rPr>
          <w:sz w:val="24"/>
          <w:szCs w:val="24"/>
        </w:rPr>
        <w:t xml:space="preserve"> and</w:t>
      </w:r>
      <w:r w:rsidRPr="06EBA9C5">
        <w:rPr>
          <w:sz w:val="24"/>
          <w:szCs w:val="24"/>
        </w:rPr>
        <w:t xml:space="preserve"> principle</w:t>
      </w:r>
      <w:r w:rsidR="000951CF">
        <w:rPr>
          <w:sz w:val="24"/>
          <w:szCs w:val="24"/>
        </w:rPr>
        <w:t xml:space="preserve">s for the new Strategy were developed </w:t>
      </w:r>
      <w:r w:rsidR="00280213">
        <w:rPr>
          <w:sz w:val="24"/>
          <w:szCs w:val="24"/>
        </w:rPr>
        <w:t xml:space="preserve">in 11 workshops with disability </w:t>
      </w:r>
      <w:r w:rsidR="001260C3" w:rsidRPr="00FB0566">
        <w:rPr>
          <w:sz w:val="24"/>
          <w:szCs w:val="24"/>
        </w:rPr>
        <w:t>community groups and tāngata whaikaha Māori (Māori disabled people)</w:t>
      </w:r>
      <w:r w:rsidR="00FB0566">
        <w:rPr>
          <w:sz w:val="24"/>
          <w:szCs w:val="24"/>
        </w:rPr>
        <w:t>.</w:t>
      </w:r>
    </w:p>
    <w:p w14:paraId="3C0EA5C5" w14:textId="7A05E8AB" w:rsidR="00563F75" w:rsidRDefault="005F5872" w:rsidP="00563F75">
      <w:pPr>
        <w:rPr>
          <w:sz w:val="24"/>
          <w:szCs w:val="24"/>
        </w:rPr>
      </w:pPr>
      <w:r>
        <w:rPr>
          <w:sz w:val="24"/>
          <w:szCs w:val="24"/>
        </w:rPr>
        <w:t>The new Strategy</w:t>
      </w:r>
      <w:r w:rsidR="008F2BB0">
        <w:rPr>
          <w:sz w:val="24"/>
          <w:szCs w:val="24"/>
        </w:rPr>
        <w:t xml:space="preserve"> </w:t>
      </w:r>
      <w:r>
        <w:rPr>
          <w:sz w:val="24"/>
          <w:szCs w:val="24"/>
        </w:rPr>
        <w:t xml:space="preserve">has </w:t>
      </w:r>
      <w:r w:rsidRPr="06EBA9C5">
        <w:rPr>
          <w:sz w:val="24"/>
          <w:szCs w:val="24"/>
        </w:rPr>
        <w:t xml:space="preserve">5 priority </w:t>
      </w:r>
      <w:r>
        <w:rPr>
          <w:sz w:val="24"/>
          <w:szCs w:val="24"/>
        </w:rPr>
        <w:t>o</w:t>
      </w:r>
      <w:r w:rsidRPr="06EBA9C5">
        <w:rPr>
          <w:sz w:val="24"/>
          <w:szCs w:val="24"/>
        </w:rPr>
        <w:t xml:space="preserve">utcome </w:t>
      </w:r>
      <w:r>
        <w:rPr>
          <w:sz w:val="24"/>
          <w:szCs w:val="24"/>
        </w:rPr>
        <w:t>a</w:t>
      </w:r>
      <w:r w:rsidRPr="06EBA9C5">
        <w:rPr>
          <w:sz w:val="24"/>
          <w:szCs w:val="24"/>
        </w:rPr>
        <w:t>rea</w:t>
      </w:r>
      <w:r>
        <w:rPr>
          <w:sz w:val="24"/>
          <w:szCs w:val="24"/>
        </w:rPr>
        <w:t>s</w:t>
      </w:r>
      <w:r w:rsidR="00494C7E">
        <w:rPr>
          <w:sz w:val="24"/>
          <w:szCs w:val="24"/>
        </w:rPr>
        <w:t xml:space="preserve">: </w:t>
      </w:r>
      <w:r w:rsidR="00494C7E" w:rsidRPr="06EBA9C5">
        <w:rPr>
          <w:sz w:val="24"/>
          <w:szCs w:val="24"/>
        </w:rPr>
        <w:t>Education, Employment, Health, Housing and Justice</w:t>
      </w:r>
      <w:r w:rsidR="00A24BEF">
        <w:rPr>
          <w:sz w:val="24"/>
          <w:szCs w:val="24"/>
        </w:rPr>
        <w:t xml:space="preserve">. </w:t>
      </w:r>
      <w:r w:rsidR="00563F75" w:rsidRPr="007066AE">
        <w:rPr>
          <w:sz w:val="24"/>
          <w:szCs w:val="24"/>
        </w:rPr>
        <w:t xml:space="preserve">Working Groups </w:t>
      </w:r>
      <w:r w:rsidR="005A4733" w:rsidRPr="007066AE">
        <w:rPr>
          <w:sz w:val="24"/>
          <w:szCs w:val="24"/>
        </w:rPr>
        <w:t xml:space="preserve">met between April and </w:t>
      </w:r>
      <w:proofErr w:type="gramStart"/>
      <w:r w:rsidR="005A4733" w:rsidRPr="007066AE">
        <w:rPr>
          <w:sz w:val="24"/>
          <w:szCs w:val="24"/>
        </w:rPr>
        <w:t>June</w:t>
      </w:r>
      <w:r w:rsidR="00B0222F">
        <w:rPr>
          <w:sz w:val="24"/>
          <w:szCs w:val="24"/>
        </w:rPr>
        <w:t xml:space="preserve"> </w:t>
      </w:r>
      <w:r w:rsidR="005A4733" w:rsidRPr="007066AE">
        <w:rPr>
          <w:sz w:val="24"/>
          <w:szCs w:val="24"/>
        </w:rPr>
        <w:t>2025, and</w:t>
      </w:r>
      <w:proofErr w:type="gramEnd"/>
      <w:r w:rsidR="005A4733" w:rsidRPr="007066AE">
        <w:rPr>
          <w:sz w:val="24"/>
          <w:szCs w:val="24"/>
        </w:rPr>
        <w:t xml:space="preserve"> </w:t>
      </w:r>
      <w:r w:rsidR="001335FD" w:rsidRPr="007066AE">
        <w:rPr>
          <w:sz w:val="24"/>
          <w:szCs w:val="24"/>
        </w:rPr>
        <w:t>proposed the content and actions for</w:t>
      </w:r>
      <w:r w:rsidR="0045275F" w:rsidRPr="007066AE">
        <w:rPr>
          <w:sz w:val="24"/>
          <w:szCs w:val="24"/>
        </w:rPr>
        <w:t xml:space="preserve"> each of</w:t>
      </w:r>
      <w:r w:rsidR="00563F75" w:rsidRPr="007066AE">
        <w:rPr>
          <w:sz w:val="24"/>
          <w:szCs w:val="24"/>
        </w:rPr>
        <w:t xml:space="preserve"> the 5 priority </w:t>
      </w:r>
      <w:r w:rsidR="006744D5">
        <w:rPr>
          <w:sz w:val="24"/>
          <w:szCs w:val="24"/>
        </w:rPr>
        <w:t>o</w:t>
      </w:r>
      <w:r w:rsidR="00563F75" w:rsidRPr="007066AE">
        <w:rPr>
          <w:sz w:val="24"/>
          <w:szCs w:val="24"/>
        </w:rPr>
        <w:t xml:space="preserve">utcome </w:t>
      </w:r>
      <w:r w:rsidR="006744D5">
        <w:rPr>
          <w:sz w:val="24"/>
          <w:szCs w:val="24"/>
        </w:rPr>
        <w:t>a</w:t>
      </w:r>
      <w:r w:rsidR="00563F75" w:rsidRPr="007066AE">
        <w:rPr>
          <w:sz w:val="24"/>
          <w:szCs w:val="24"/>
        </w:rPr>
        <w:t xml:space="preserve">reas. Working Group members </w:t>
      </w:r>
      <w:r w:rsidR="001335FD" w:rsidRPr="007066AE">
        <w:rPr>
          <w:sz w:val="24"/>
          <w:szCs w:val="24"/>
        </w:rPr>
        <w:t xml:space="preserve">were </w:t>
      </w:r>
      <w:r w:rsidR="00563F75" w:rsidRPr="007066AE">
        <w:rPr>
          <w:sz w:val="24"/>
          <w:szCs w:val="24"/>
        </w:rPr>
        <w:t>disabled people, government officials, and members of the relevant sector or industry</w:t>
      </w:r>
      <w:r w:rsidR="0015219B">
        <w:rPr>
          <w:sz w:val="24"/>
          <w:szCs w:val="24"/>
        </w:rPr>
        <w:t>.</w:t>
      </w:r>
    </w:p>
    <w:p w14:paraId="3A2B41CE" w14:textId="3FC80C2A" w:rsidR="005B2EBC" w:rsidRDefault="00A5501D" w:rsidP="00563F75">
      <w:pPr>
        <w:rPr>
          <w:sz w:val="24"/>
          <w:szCs w:val="24"/>
        </w:rPr>
      </w:pPr>
      <w:r>
        <w:rPr>
          <w:sz w:val="24"/>
          <w:szCs w:val="24"/>
        </w:rPr>
        <w:t>The Ministerial Disability Leadership Group and the Minister of Justice considered the proposals from the Working Groups</w:t>
      </w:r>
      <w:r w:rsidR="002B4CC9">
        <w:rPr>
          <w:sz w:val="24"/>
          <w:szCs w:val="24"/>
        </w:rPr>
        <w:t xml:space="preserve">. </w:t>
      </w:r>
      <w:r w:rsidR="005B2EBC">
        <w:rPr>
          <w:sz w:val="24"/>
          <w:szCs w:val="24"/>
        </w:rPr>
        <w:t xml:space="preserve">The Ministerial Disability Leadership </w:t>
      </w:r>
      <w:r w:rsidR="005B2EBC" w:rsidRPr="005B2EBC">
        <w:rPr>
          <w:sz w:val="24"/>
          <w:szCs w:val="24"/>
        </w:rPr>
        <w:t>Group</w:t>
      </w:r>
      <w:r w:rsidR="005B2EBC">
        <w:rPr>
          <w:sz w:val="24"/>
          <w:szCs w:val="24"/>
        </w:rPr>
        <w:t xml:space="preserve"> is a group of Ministers</w:t>
      </w:r>
      <w:r w:rsidR="005B2EBC" w:rsidRPr="005B2EBC">
        <w:rPr>
          <w:sz w:val="24"/>
          <w:szCs w:val="24"/>
        </w:rPr>
        <w:t xml:space="preserve"> to lead change for disabled people across the Government’s priorities.</w:t>
      </w:r>
    </w:p>
    <w:p w14:paraId="7B0D899F" w14:textId="1A6D14CD" w:rsidR="00F114D2" w:rsidRDefault="002B4CC9" w:rsidP="00BC3EE2">
      <w:pPr>
        <w:rPr>
          <w:b/>
          <w:sz w:val="24"/>
          <w:szCs w:val="24"/>
        </w:rPr>
      </w:pPr>
      <w:r>
        <w:rPr>
          <w:sz w:val="24"/>
          <w:szCs w:val="24"/>
        </w:rPr>
        <w:lastRenderedPageBreak/>
        <w:t>O</w:t>
      </w:r>
      <w:r w:rsidR="00A5501D">
        <w:rPr>
          <w:sz w:val="24"/>
          <w:szCs w:val="24"/>
        </w:rPr>
        <w:t xml:space="preserve">fficials </w:t>
      </w:r>
      <w:r w:rsidR="008E10BA">
        <w:rPr>
          <w:sz w:val="24"/>
          <w:szCs w:val="24"/>
        </w:rPr>
        <w:t xml:space="preserve">then </w:t>
      </w:r>
      <w:r w:rsidR="009E372F">
        <w:rPr>
          <w:sz w:val="24"/>
          <w:szCs w:val="24"/>
        </w:rPr>
        <w:t>developed a draft Strategy for consultation with</w:t>
      </w:r>
      <w:r w:rsidR="00B76DA0">
        <w:rPr>
          <w:sz w:val="24"/>
          <w:szCs w:val="24"/>
        </w:rPr>
        <w:t xml:space="preserve"> the disability community and the public</w:t>
      </w:r>
      <w:r w:rsidR="009E28DE">
        <w:rPr>
          <w:sz w:val="24"/>
          <w:szCs w:val="24"/>
        </w:rPr>
        <w:t>, which was approved by these Ministers.</w:t>
      </w:r>
    </w:p>
    <w:p w14:paraId="1093273D" w14:textId="03E17336" w:rsidR="002E79FC" w:rsidRPr="00BC52D1" w:rsidRDefault="002E79FC" w:rsidP="00F51326">
      <w:pPr>
        <w:pStyle w:val="Heading3"/>
      </w:pPr>
      <w:r w:rsidRPr="00BC52D1">
        <w:t xml:space="preserve">Public consultation </w:t>
      </w:r>
      <w:r w:rsidR="00BC52D1" w:rsidRPr="00BC52D1">
        <w:t xml:space="preserve">on the draft Strategy </w:t>
      </w:r>
    </w:p>
    <w:p w14:paraId="3BC2E59F" w14:textId="0DA87197" w:rsidR="00F3316C" w:rsidRDefault="00DD3611" w:rsidP="00F3316C">
      <w:pPr>
        <w:rPr>
          <w:sz w:val="24"/>
          <w:szCs w:val="24"/>
        </w:rPr>
      </w:pPr>
      <w:r>
        <w:rPr>
          <w:sz w:val="24"/>
          <w:szCs w:val="24"/>
        </w:rPr>
        <w:t xml:space="preserve">The Ministry of Disabled </w:t>
      </w:r>
      <w:r w:rsidR="00CD273C">
        <w:rPr>
          <w:sz w:val="24"/>
          <w:szCs w:val="24"/>
        </w:rPr>
        <w:t xml:space="preserve">People </w:t>
      </w:r>
      <w:r>
        <w:rPr>
          <w:sz w:val="24"/>
          <w:szCs w:val="24"/>
        </w:rPr>
        <w:t xml:space="preserve">consulted with the public on the draft </w:t>
      </w:r>
      <w:r w:rsidR="005E19B6">
        <w:rPr>
          <w:sz w:val="24"/>
          <w:szCs w:val="24"/>
        </w:rPr>
        <w:t>Strategy over about 6 weeks between 19</w:t>
      </w:r>
      <w:r>
        <w:rPr>
          <w:sz w:val="24"/>
          <w:szCs w:val="24"/>
        </w:rPr>
        <w:t xml:space="preserve"> August and </w:t>
      </w:r>
      <w:r w:rsidR="005E19B6">
        <w:rPr>
          <w:sz w:val="24"/>
          <w:szCs w:val="24"/>
        </w:rPr>
        <w:t xml:space="preserve">28 </w:t>
      </w:r>
      <w:r>
        <w:rPr>
          <w:sz w:val="24"/>
          <w:szCs w:val="24"/>
        </w:rPr>
        <w:t xml:space="preserve">September 2025. </w:t>
      </w:r>
      <w:r w:rsidR="00022E9A">
        <w:rPr>
          <w:sz w:val="24"/>
          <w:szCs w:val="24"/>
        </w:rPr>
        <w:t>Around</w:t>
      </w:r>
      <w:r w:rsidR="00F3316C" w:rsidRPr="00F3316C">
        <w:rPr>
          <w:sz w:val="24"/>
          <w:szCs w:val="24"/>
        </w:rPr>
        <w:t xml:space="preserve"> </w:t>
      </w:r>
      <w:r w:rsidR="00F3316C">
        <w:rPr>
          <w:sz w:val="24"/>
          <w:szCs w:val="24"/>
        </w:rPr>
        <w:t xml:space="preserve">560 responses </w:t>
      </w:r>
      <w:r w:rsidR="00146FD1">
        <w:rPr>
          <w:sz w:val="24"/>
          <w:szCs w:val="24"/>
        </w:rPr>
        <w:t>and submissions were received</w:t>
      </w:r>
      <w:r w:rsidR="00F3316C">
        <w:rPr>
          <w:sz w:val="24"/>
          <w:szCs w:val="24"/>
        </w:rPr>
        <w:t xml:space="preserve">, and around 900 people attended the </w:t>
      </w:r>
      <w:r w:rsidR="00D02E24">
        <w:rPr>
          <w:sz w:val="24"/>
          <w:szCs w:val="24"/>
        </w:rPr>
        <w:t xml:space="preserve">47 </w:t>
      </w:r>
      <w:r w:rsidR="00F3316C">
        <w:rPr>
          <w:sz w:val="24"/>
          <w:szCs w:val="24"/>
        </w:rPr>
        <w:t>consultation sessions</w:t>
      </w:r>
      <w:r w:rsidR="00C62FA9">
        <w:rPr>
          <w:sz w:val="24"/>
          <w:szCs w:val="24"/>
        </w:rPr>
        <w:t xml:space="preserve"> run by the Ministry and other groups</w:t>
      </w:r>
      <w:r w:rsidR="00F3316C">
        <w:rPr>
          <w:sz w:val="24"/>
          <w:szCs w:val="24"/>
        </w:rPr>
        <w:t xml:space="preserve">. </w:t>
      </w:r>
    </w:p>
    <w:p w14:paraId="04578BA2" w14:textId="2FAF99D6" w:rsidR="008E3F72" w:rsidRDefault="00C46DB2" w:rsidP="00F113EF">
      <w:pPr>
        <w:rPr>
          <w:sz w:val="24"/>
          <w:szCs w:val="24"/>
        </w:rPr>
      </w:pPr>
      <w:r>
        <w:rPr>
          <w:sz w:val="24"/>
          <w:szCs w:val="24"/>
        </w:rPr>
        <w:t>F</w:t>
      </w:r>
      <w:r w:rsidR="00D968C0">
        <w:rPr>
          <w:sz w:val="24"/>
          <w:szCs w:val="24"/>
        </w:rPr>
        <w:t xml:space="preserve">eedback showed many people supported </w:t>
      </w:r>
      <w:r w:rsidR="000C74FE">
        <w:rPr>
          <w:sz w:val="24"/>
          <w:szCs w:val="24"/>
        </w:rPr>
        <w:t>the aim of</w:t>
      </w:r>
      <w:r w:rsidR="00D968C0">
        <w:rPr>
          <w:sz w:val="24"/>
          <w:szCs w:val="24"/>
        </w:rPr>
        <w:t xml:space="preserve"> the draft Strategy</w:t>
      </w:r>
      <w:r w:rsidR="002156CF">
        <w:rPr>
          <w:sz w:val="24"/>
          <w:szCs w:val="24"/>
        </w:rPr>
        <w:t xml:space="preserve">, </w:t>
      </w:r>
      <w:r w:rsidR="00F6328D">
        <w:rPr>
          <w:sz w:val="24"/>
          <w:szCs w:val="24"/>
        </w:rPr>
        <w:t>including</w:t>
      </w:r>
      <w:r w:rsidR="002156CF">
        <w:rPr>
          <w:sz w:val="24"/>
          <w:szCs w:val="24"/>
        </w:rPr>
        <w:t xml:space="preserve"> the draft vision, principles and actions in the outcome areas. </w:t>
      </w:r>
    </w:p>
    <w:p w14:paraId="4AE00CCE" w14:textId="4DDC1C79" w:rsidR="004A5D33" w:rsidRDefault="008E3F72" w:rsidP="00F113EF">
      <w:pPr>
        <w:rPr>
          <w:sz w:val="24"/>
          <w:szCs w:val="24"/>
        </w:rPr>
      </w:pPr>
      <w:r>
        <w:rPr>
          <w:sz w:val="24"/>
          <w:szCs w:val="24"/>
        </w:rPr>
        <w:t xml:space="preserve">However, many </w:t>
      </w:r>
      <w:r w:rsidR="004034C0">
        <w:rPr>
          <w:sz w:val="24"/>
          <w:szCs w:val="24"/>
        </w:rPr>
        <w:t xml:space="preserve">people </w:t>
      </w:r>
      <w:r w:rsidR="006A51CC">
        <w:rPr>
          <w:sz w:val="24"/>
          <w:szCs w:val="24"/>
        </w:rPr>
        <w:t xml:space="preserve">doubted </w:t>
      </w:r>
      <w:r>
        <w:rPr>
          <w:sz w:val="24"/>
          <w:szCs w:val="24"/>
        </w:rPr>
        <w:t xml:space="preserve">the </w:t>
      </w:r>
      <w:r w:rsidR="003D4354">
        <w:rPr>
          <w:sz w:val="24"/>
          <w:szCs w:val="24"/>
        </w:rPr>
        <w:t xml:space="preserve">goals of the Strategy could be achieved. </w:t>
      </w:r>
      <w:r w:rsidR="00966B0E">
        <w:rPr>
          <w:sz w:val="24"/>
          <w:szCs w:val="24"/>
        </w:rPr>
        <w:t xml:space="preserve">Many </w:t>
      </w:r>
      <w:r w:rsidR="006A51CC">
        <w:rPr>
          <w:sz w:val="24"/>
          <w:szCs w:val="24"/>
        </w:rPr>
        <w:t>also</w:t>
      </w:r>
      <w:r w:rsidR="00966B0E">
        <w:rPr>
          <w:sz w:val="24"/>
          <w:szCs w:val="24"/>
        </w:rPr>
        <w:t xml:space="preserve"> </w:t>
      </w:r>
      <w:r w:rsidR="009E33C7">
        <w:rPr>
          <w:sz w:val="24"/>
          <w:szCs w:val="24"/>
        </w:rPr>
        <w:t xml:space="preserve">wanted the Strategy to </w:t>
      </w:r>
      <w:r w:rsidR="00D80641">
        <w:rPr>
          <w:sz w:val="24"/>
          <w:szCs w:val="24"/>
        </w:rPr>
        <w:t>go further and address</w:t>
      </w:r>
      <w:r w:rsidR="009E33C7">
        <w:rPr>
          <w:sz w:val="24"/>
          <w:szCs w:val="24"/>
        </w:rPr>
        <w:t xml:space="preserve"> </w:t>
      </w:r>
      <w:r w:rsidR="000E57D3">
        <w:rPr>
          <w:sz w:val="24"/>
          <w:szCs w:val="24"/>
        </w:rPr>
        <w:t>more</w:t>
      </w:r>
      <w:r w:rsidR="009E33C7">
        <w:rPr>
          <w:sz w:val="24"/>
          <w:szCs w:val="24"/>
        </w:rPr>
        <w:t xml:space="preserve"> </w:t>
      </w:r>
      <w:r w:rsidR="00910EEC">
        <w:rPr>
          <w:sz w:val="24"/>
          <w:szCs w:val="24"/>
        </w:rPr>
        <w:t xml:space="preserve">of the </w:t>
      </w:r>
      <w:r w:rsidR="000E57D3">
        <w:rPr>
          <w:sz w:val="24"/>
          <w:szCs w:val="24"/>
        </w:rPr>
        <w:t xml:space="preserve">barriers </w:t>
      </w:r>
      <w:r w:rsidR="001F441B">
        <w:rPr>
          <w:sz w:val="24"/>
          <w:szCs w:val="24"/>
        </w:rPr>
        <w:t xml:space="preserve">that make things hard for </w:t>
      </w:r>
      <w:r w:rsidR="009E33C7">
        <w:rPr>
          <w:sz w:val="24"/>
          <w:szCs w:val="24"/>
        </w:rPr>
        <w:t>disabled people</w:t>
      </w:r>
      <w:r w:rsidR="009E2CB2">
        <w:rPr>
          <w:sz w:val="24"/>
          <w:szCs w:val="24"/>
        </w:rPr>
        <w:t xml:space="preserve"> (such as transport).</w:t>
      </w:r>
      <w:r w:rsidR="001324A8">
        <w:rPr>
          <w:sz w:val="24"/>
          <w:szCs w:val="24"/>
        </w:rPr>
        <w:t xml:space="preserve"> </w:t>
      </w:r>
      <w:r w:rsidR="00BC21BE" w:rsidRPr="00BC21BE">
        <w:rPr>
          <w:sz w:val="24"/>
          <w:szCs w:val="24"/>
        </w:rPr>
        <w:t>People said there are big barriers in the system, like discrimination and problems with accessibility. They also said more funding, stronger accountability, and major changes to services and systems are needed</w:t>
      </w:r>
      <w:r w:rsidR="00A66816">
        <w:rPr>
          <w:sz w:val="24"/>
          <w:szCs w:val="24"/>
        </w:rPr>
        <w:t>.</w:t>
      </w:r>
    </w:p>
    <w:p w14:paraId="1B8EB6BB" w14:textId="1D233698" w:rsidR="00156715" w:rsidRDefault="001324A8" w:rsidP="00F113EF">
      <w:pPr>
        <w:rPr>
          <w:sz w:val="24"/>
          <w:szCs w:val="24"/>
        </w:rPr>
      </w:pPr>
      <w:r>
        <w:rPr>
          <w:sz w:val="24"/>
          <w:szCs w:val="24"/>
        </w:rPr>
        <w:t xml:space="preserve">The strongest </w:t>
      </w:r>
      <w:r w:rsidR="00584471">
        <w:rPr>
          <w:sz w:val="24"/>
          <w:szCs w:val="24"/>
        </w:rPr>
        <w:t xml:space="preserve">feedback </w:t>
      </w:r>
      <w:r>
        <w:rPr>
          <w:sz w:val="24"/>
          <w:szCs w:val="24"/>
        </w:rPr>
        <w:t xml:space="preserve">theme was that the Strategy </w:t>
      </w:r>
      <w:r w:rsidR="002D203D">
        <w:rPr>
          <w:sz w:val="24"/>
          <w:szCs w:val="24"/>
        </w:rPr>
        <w:t>sh</w:t>
      </w:r>
      <w:r>
        <w:rPr>
          <w:sz w:val="24"/>
          <w:szCs w:val="24"/>
        </w:rPr>
        <w:t xml:space="preserve">ould </w:t>
      </w:r>
      <w:r w:rsidR="002D203D">
        <w:rPr>
          <w:sz w:val="24"/>
          <w:szCs w:val="24"/>
        </w:rPr>
        <w:t>include</w:t>
      </w:r>
      <w:r w:rsidR="00C62FA9">
        <w:rPr>
          <w:sz w:val="24"/>
          <w:szCs w:val="24"/>
        </w:rPr>
        <w:t xml:space="preserve"> the</w:t>
      </w:r>
      <w:r w:rsidR="002D203D">
        <w:rPr>
          <w:sz w:val="24"/>
          <w:szCs w:val="24"/>
        </w:rPr>
        <w:t xml:space="preserve"> Enabling Good Lives (EGL) principles.</w:t>
      </w:r>
      <w:r w:rsidR="00E364EE">
        <w:rPr>
          <w:sz w:val="24"/>
          <w:szCs w:val="24"/>
        </w:rPr>
        <w:t xml:space="preserve"> The final Strategy </w:t>
      </w:r>
      <w:r w:rsidR="00D903A0">
        <w:rPr>
          <w:sz w:val="24"/>
          <w:szCs w:val="24"/>
        </w:rPr>
        <w:t>says that</w:t>
      </w:r>
      <w:r w:rsidR="00404494">
        <w:rPr>
          <w:sz w:val="24"/>
          <w:szCs w:val="24"/>
        </w:rPr>
        <w:t xml:space="preserve"> EGL </w:t>
      </w:r>
      <w:r w:rsidR="000E0AD3">
        <w:rPr>
          <w:sz w:val="24"/>
          <w:szCs w:val="24"/>
        </w:rPr>
        <w:t xml:space="preserve">is </w:t>
      </w:r>
      <w:r w:rsidR="002A5FD2">
        <w:rPr>
          <w:sz w:val="24"/>
          <w:szCs w:val="24"/>
        </w:rPr>
        <w:t xml:space="preserve">an important </w:t>
      </w:r>
      <w:r w:rsidR="00B51CA6">
        <w:rPr>
          <w:sz w:val="24"/>
          <w:szCs w:val="24"/>
        </w:rPr>
        <w:t>foundation</w:t>
      </w:r>
      <w:r w:rsidR="000E0AD3">
        <w:rPr>
          <w:sz w:val="24"/>
          <w:szCs w:val="24"/>
        </w:rPr>
        <w:t xml:space="preserve"> </w:t>
      </w:r>
      <w:r w:rsidR="00DF64A0">
        <w:rPr>
          <w:sz w:val="24"/>
          <w:szCs w:val="24"/>
        </w:rPr>
        <w:t xml:space="preserve">to make things better </w:t>
      </w:r>
      <w:r w:rsidR="003D69BE">
        <w:rPr>
          <w:sz w:val="24"/>
          <w:szCs w:val="24"/>
        </w:rPr>
        <w:t>for disabled people</w:t>
      </w:r>
      <w:r w:rsidR="006B5197">
        <w:rPr>
          <w:sz w:val="24"/>
          <w:szCs w:val="24"/>
        </w:rPr>
        <w:t>.</w:t>
      </w:r>
    </w:p>
    <w:p w14:paraId="0DFDD467" w14:textId="0D396B1F" w:rsidR="00C479F2" w:rsidRDefault="00C479F2" w:rsidP="00F113EF">
      <w:pPr>
        <w:rPr>
          <w:sz w:val="24"/>
          <w:szCs w:val="24"/>
        </w:rPr>
      </w:pPr>
      <w:r w:rsidRPr="00C479F2">
        <w:rPr>
          <w:sz w:val="24"/>
          <w:szCs w:val="24"/>
        </w:rPr>
        <w:t>The final Strategy includes changes based on public feedback wherever possible, while staying in line with Government priorities and policies</w:t>
      </w:r>
      <w:r>
        <w:rPr>
          <w:sz w:val="24"/>
          <w:szCs w:val="24"/>
        </w:rPr>
        <w:t>.</w:t>
      </w:r>
    </w:p>
    <w:p w14:paraId="56AF7008" w14:textId="7A7D33CA" w:rsidR="001D2DC0" w:rsidRDefault="00C90477" w:rsidP="00F113EF">
      <w:pPr>
        <w:rPr>
          <w:sz w:val="24"/>
          <w:szCs w:val="24"/>
        </w:rPr>
      </w:pPr>
      <w:r>
        <w:rPr>
          <w:sz w:val="24"/>
          <w:szCs w:val="24"/>
        </w:rPr>
        <w:t xml:space="preserve">The </w:t>
      </w:r>
      <w:r w:rsidR="00C62FA9">
        <w:rPr>
          <w:sz w:val="24"/>
          <w:szCs w:val="24"/>
        </w:rPr>
        <w:t xml:space="preserve">Cabinet </w:t>
      </w:r>
      <w:r>
        <w:rPr>
          <w:sz w:val="24"/>
          <w:szCs w:val="24"/>
        </w:rPr>
        <w:t>paper acknowledges that the</w:t>
      </w:r>
      <w:r w:rsidR="001D2DC0">
        <w:rPr>
          <w:sz w:val="24"/>
          <w:szCs w:val="24"/>
        </w:rPr>
        <w:t xml:space="preserve"> Strategy </w:t>
      </w:r>
      <w:r w:rsidR="00C431CB">
        <w:rPr>
          <w:sz w:val="24"/>
          <w:szCs w:val="24"/>
        </w:rPr>
        <w:t>does not</w:t>
      </w:r>
      <w:r w:rsidR="00C431CB" w:rsidRPr="00C431CB">
        <w:rPr>
          <w:sz w:val="24"/>
          <w:szCs w:val="24"/>
        </w:rPr>
        <w:t xml:space="preserve"> solve every </w:t>
      </w:r>
      <w:r w:rsidR="00C62FA9">
        <w:rPr>
          <w:sz w:val="24"/>
          <w:szCs w:val="24"/>
        </w:rPr>
        <w:t>issue</w:t>
      </w:r>
      <w:r w:rsidR="00C62FA9" w:rsidRPr="00C431CB">
        <w:rPr>
          <w:sz w:val="24"/>
          <w:szCs w:val="24"/>
        </w:rPr>
        <w:t xml:space="preserve"> </w:t>
      </w:r>
      <w:r w:rsidR="00C431CB" w:rsidRPr="00C431CB">
        <w:rPr>
          <w:sz w:val="24"/>
          <w:szCs w:val="24"/>
        </w:rPr>
        <w:t>or remove every barrier for disabled people. There is also other work happening outside the Strategy that will help make progress</w:t>
      </w:r>
      <w:r w:rsidR="00714CCC">
        <w:rPr>
          <w:sz w:val="24"/>
          <w:szCs w:val="24"/>
        </w:rPr>
        <w:t xml:space="preserve"> for disabled people</w:t>
      </w:r>
      <w:r w:rsidR="00C431CB">
        <w:rPr>
          <w:sz w:val="24"/>
          <w:szCs w:val="24"/>
        </w:rPr>
        <w:t>.</w:t>
      </w:r>
    </w:p>
    <w:p w14:paraId="1A60EBF0" w14:textId="60D764FB" w:rsidR="0028091A" w:rsidRPr="00C57E3C" w:rsidRDefault="0028091A" w:rsidP="00F51326">
      <w:pPr>
        <w:pStyle w:val="Heading3"/>
      </w:pPr>
      <w:r w:rsidRPr="00C57E3C">
        <w:t xml:space="preserve">The new </w:t>
      </w:r>
      <w:r w:rsidR="006269A6">
        <w:t>S</w:t>
      </w:r>
      <w:r w:rsidRPr="00C57E3C">
        <w:t>trategy’s vision, principles, and outcome areas</w:t>
      </w:r>
    </w:p>
    <w:p w14:paraId="2F025B1D" w14:textId="04F96901" w:rsidR="001428B3" w:rsidRDefault="00911836" w:rsidP="00050ADA">
      <w:pPr>
        <w:rPr>
          <w:sz w:val="24"/>
          <w:szCs w:val="24"/>
        </w:rPr>
      </w:pPr>
      <w:r>
        <w:rPr>
          <w:sz w:val="24"/>
          <w:szCs w:val="24"/>
        </w:rPr>
        <w:t xml:space="preserve">The vision and principles of the </w:t>
      </w:r>
      <w:r w:rsidR="006269A6">
        <w:rPr>
          <w:sz w:val="24"/>
          <w:szCs w:val="24"/>
        </w:rPr>
        <w:t>S</w:t>
      </w:r>
      <w:r>
        <w:rPr>
          <w:sz w:val="24"/>
          <w:szCs w:val="24"/>
        </w:rPr>
        <w:t>trategy will</w:t>
      </w:r>
      <w:r w:rsidR="001738F2">
        <w:rPr>
          <w:sz w:val="24"/>
          <w:szCs w:val="24"/>
        </w:rPr>
        <w:t xml:space="preserve"> guide</w:t>
      </w:r>
      <w:r w:rsidR="003A3AC3">
        <w:rPr>
          <w:sz w:val="24"/>
          <w:szCs w:val="24"/>
        </w:rPr>
        <w:t xml:space="preserve"> how</w:t>
      </w:r>
      <w:r w:rsidR="001738F2">
        <w:rPr>
          <w:sz w:val="24"/>
          <w:szCs w:val="24"/>
        </w:rPr>
        <w:t xml:space="preserve"> </w:t>
      </w:r>
      <w:r>
        <w:rPr>
          <w:sz w:val="24"/>
          <w:szCs w:val="24"/>
        </w:rPr>
        <w:t>it</w:t>
      </w:r>
      <w:r w:rsidR="001738F2">
        <w:rPr>
          <w:sz w:val="24"/>
          <w:szCs w:val="24"/>
        </w:rPr>
        <w:t xml:space="preserve"> is delivered</w:t>
      </w:r>
      <w:r>
        <w:rPr>
          <w:sz w:val="24"/>
          <w:szCs w:val="24"/>
        </w:rPr>
        <w:t>. They</w:t>
      </w:r>
      <w:r w:rsidR="00CA674F">
        <w:rPr>
          <w:sz w:val="24"/>
          <w:szCs w:val="24"/>
        </w:rPr>
        <w:t xml:space="preserve"> can</w:t>
      </w:r>
      <w:r w:rsidR="00050ADA" w:rsidRPr="06EBA9C5">
        <w:rPr>
          <w:sz w:val="24"/>
          <w:szCs w:val="24"/>
        </w:rPr>
        <w:t xml:space="preserve"> </w:t>
      </w:r>
      <w:r w:rsidR="00050ADA">
        <w:rPr>
          <w:sz w:val="24"/>
          <w:szCs w:val="24"/>
        </w:rPr>
        <w:t xml:space="preserve">help </w:t>
      </w:r>
      <w:r w:rsidR="00C62FA9">
        <w:rPr>
          <w:sz w:val="24"/>
          <w:szCs w:val="24"/>
        </w:rPr>
        <w:t>G</w:t>
      </w:r>
      <w:r w:rsidR="00050ADA">
        <w:rPr>
          <w:sz w:val="24"/>
          <w:szCs w:val="24"/>
        </w:rPr>
        <w:t>overnment,</w:t>
      </w:r>
      <w:r w:rsidR="00050ADA" w:rsidRPr="06EBA9C5">
        <w:rPr>
          <w:sz w:val="24"/>
          <w:szCs w:val="24"/>
        </w:rPr>
        <w:t xml:space="preserve"> local government, non-government, and community organisations to be </w:t>
      </w:r>
      <w:r w:rsidR="00050ADA">
        <w:rPr>
          <w:sz w:val="24"/>
          <w:szCs w:val="24"/>
        </w:rPr>
        <w:t xml:space="preserve">accessible and </w:t>
      </w:r>
      <w:r w:rsidR="00050ADA" w:rsidRPr="06EBA9C5">
        <w:rPr>
          <w:sz w:val="24"/>
          <w:szCs w:val="24"/>
        </w:rPr>
        <w:t>effective for disabled people</w:t>
      </w:r>
      <w:r w:rsidR="007F0F1A">
        <w:rPr>
          <w:sz w:val="24"/>
          <w:szCs w:val="24"/>
        </w:rPr>
        <w:t>.</w:t>
      </w:r>
    </w:p>
    <w:p w14:paraId="4414A23A" w14:textId="0ADF54F2" w:rsidR="007F0F1A" w:rsidRDefault="007F0F1A" w:rsidP="00050ADA">
      <w:pPr>
        <w:rPr>
          <w:sz w:val="24"/>
          <w:szCs w:val="24"/>
        </w:rPr>
      </w:pPr>
      <w:r>
        <w:rPr>
          <w:sz w:val="24"/>
          <w:szCs w:val="24"/>
        </w:rPr>
        <w:t xml:space="preserve">The vision of the </w:t>
      </w:r>
      <w:r w:rsidR="006269A6">
        <w:rPr>
          <w:sz w:val="24"/>
          <w:szCs w:val="24"/>
        </w:rPr>
        <w:t>S</w:t>
      </w:r>
      <w:r>
        <w:rPr>
          <w:sz w:val="24"/>
          <w:szCs w:val="24"/>
        </w:rPr>
        <w:t xml:space="preserve">trategy is: </w:t>
      </w:r>
      <w:r w:rsidRPr="007F0F1A">
        <w:rPr>
          <w:sz w:val="24"/>
          <w:szCs w:val="24"/>
        </w:rPr>
        <w:t>‘New Zealand is an equitable and accessible place for all disabled people and their whānau – where disabled people thrive, contribute, and choose the lives they want to lead’.</w:t>
      </w:r>
    </w:p>
    <w:p w14:paraId="46DFD3A2" w14:textId="4A741803" w:rsidR="004B58D0" w:rsidRDefault="004B58D0" w:rsidP="00050ADA">
      <w:pPr>
        <w:rPr>
          <w:sz w:val="24"/>
          <w:szCs w:val="24"/>
        </w:rPr>
      </w:pPr>
      <w:r>
        <w:rPr>
          <w:sz w:val="24"/>
          <w:szCs w:val="24"/>
        </w:rPr>
        <w:t xml:space="preserve">The principles of the </w:t>
      </w:r>
      <w:r w:rsidR="006269A6">
        <w:rPr>
          <w:sz w:val="24"/>
          <w:szCs w:val="24"/>
        </w:rPr>
        <w:t>S</w:t>
      </w:r>
      <w:r>
        <w:rPr>
          <w:sz w:val="24"/>
          <w:szCs w:val="24"/>
        </w:rPr>
        <w:t xml:space="preserve">trategy are: </w:t>
      </w:r>
    </w:p>
    <w:p w14:paraId="3ADC8163" w14:textId="77777777" w:rsidR="002B3744" w:rsidRDefault="007522A1" w:rsidP="00A84279">
      <w:pPr>
        <w:pStyle w:val="ListParagraph"/>
        <w:numPr>
          <w:ilvl w:val="0"/>
          <w:numId w:val="36"/>
        </w:numPr>
        <w:spacing w:after="80"/>
        <w:ind w:left="714" w:hanging="357"/>
        <w:contextualSpacing w:val="0"/>
        <w:rPr>
          <w:sz w:val="24"/>
          <w:szCs w:val="24"/>
        </w:rPr>
      </w:pPr>
      <w:r w:rsidRPr="007808AD">
        <w:rPr>
          <w:sz w:val="24"/>
          <w:szCs w:val="24"/>
        </w:rPr>
        <w:t>Accessibility</w:t>
      </w:r>
    </w:p>
    <w:p w14:paraId="0790CCD8" w14:textId="77777777" w:rsidR="002B3744" w:rsidRDefault="007522A1" w:rsidP="00A84279">
      <w:pPr>
        <w:pStyle w:val="ListParagraph"/>
        <w:numPr>
          <w:ilvl w:val="0"/>
          <w:numId w:val="36"/>
        </w:numPr>
        <w:spacing w:after="80"/>
        <w:ind w:left="714" w:hanging="357"/>
        <w:contextualSpacing w:val="0"/>
        <w:rPr>
          <w:sz w:val="24"/>
          <w:szCs w:val="24"/>
        </w:rPr>
      </w:pPr>
      <w:r w:rsidRPr="007808AD">
        <w:rPr>
          <w:sz w:val="24"/>
          <w:szCs w:val="24"/>
        </w:rPr>
        <w:t>Self-determination</w:t>
      </w:r>
    </w:p>
    <w:p w14:paraId="62ECD3C9" w14:textId="77777777" w:rsidR="002B3744" w:rsidRDefault="007522A1" w:rsidP="00A84279">
      <w:pPr>
        <w:pStyle w:val="ListParagraph"/>
        <w:numPr>
          <w:ilvl w:val="0"/>
          <w:numId w:val="36"/>
        </w:numPr>
        <w:spacing w:after="80"/>
        <w:ind w:left="714" w:hanging="357"/>
        <w:contextualSpacing w:val="0"/>
        <w:rPr>
          <w:sz w:val="24"/>
          <w:szCs w:val="24"/>
        </w:rPr>
      </w:pPr>
      <w:r w:rsidRPr="007808AD">
        <w:rPr>
          <w:sz w:val="24"/>
          <w:szCs w:val="24"/>
        </w:rPr>
        <w:t>Upholding equity</w:t>
      </w:r>
      <w:r w:rsidR="002B3744">
        <w:rPr>
          <w:sz w:val="24"/>
          <w:szCs w:val="24"/>
        </w:rPr>
        <w:t>, c</w:t>
      </w:r>
      <w:r w:rsidRPr="002B3744">
        <w:rPr>
          <w:sz w:val="24"/>
          <w:szCs w:val="24"/>
        </w:rPr>
        <w:t xml:space="preserve">ulture and identity </w:t>
      </w:r>
    </w:p>
    <w:p w14:paraId="4BBA07F0" w14:textId="134785D2" w:rsidR="002B3744" w:rsidRDefault="007522A1" w:rsidP="00A84279">
      <w:pPr>
        <w:pStyle w:val="ListParagraph"/>
        <w:numPr>
          <w:ilvl w:val="0"/>
          <w:numId w:val="36"/>
        </w:numPr>
        <w:spacing w:after="80"/>
        <w:ind w:left="714" w:hanging="357"/>
        <w:contextualSpacing w:val="0"/>
        <w:rPr>
          <w:sz w:val="24"/>
          <w:szCs w:val="24"/>
        </w:rPr>
      </w:pPr>
      <w:r w:rsidRPr="002B3744">
        <w:rPr>
          <w:sz w:val="24"/>
          <w:szCs w:val="24"/>
        </w:rPr>
        <w:t>Participation and inclusion</w:t>
      </w:r>
    </w:p>
    <w:p w14:paraId="24A94A5B" w14:textId="3285A28F" w:rsidR="007522A1" w:rsidRPr="002B3744" w:rsidRDefault="007522A1" w:rsidP="00A84279">
      <w:pPr>
        <w:pStyle w:val="ListParagraph"/>
        <w:numPr>
          <w:ilvl w:val="0"/>
          <w:numId w:val="36"/>
        </w:numPr>
        <w:spacing w:after="80"/>
        <w:ind w:left="714" w:hanging="357"/>
        <w:contextualSpacing w:val="0"/>
        <w:rPr>
          <w:sz w:val="24"/>
          <w:szCs w:val="24"/>
        </w:rPr>
      </w:pPr>
      <w:r w:rsidRPr="002B3744">
        <w:rPr>
          <w:sz w:val="24"/>
          <w:szCs w:val="24"/>
        </w:rPr>
        <w:lastRenderedPageBreak/>
        <w:t xml:space="preserve">Respect and dignity.  </w:t>
      </w:r>
    </w:p>
    <w:p w14:paraId="0D907311" w14:textId="1B22A21B" w:rsidR="002718BF" w:rsidRPr="002718BF" w:rsidRDefault="002718BF" w:rsidP="002718BF">
      <w:pPr>
        <w:rPr>
          <w:sz w:val="24"/>
          <w:szCs w:val="24"/>
        </w:rPr>
      </w:pPr>
      <w:r w:rsidRPr="002718BF">
        <w:rPr>
          <w:sz w:val="24"/>
          <w:szCs w:val="24"/>
        </w:rPr>
        <w:t xml:space="preserve">The Strategy </w:t>
      </w:r>
      <w:r>
        <w:rPr>
          <w:sz w:val="24"/>
          <w:szCs w:val="24"/>
        </w:rPr>
        <w:t xml:space="preserve">also </w:t>
      </w:r>
      <w:r w:rsidRPr="002718BF">
        <w:rPr>
          <w:sz w:val="24"/>
          <w:szCs w:val="24"/>
        </w:rPr>
        <w:t>says that the Treaty of Waitangi (</w:t>
      </w:r>
      <w:proofErr w:type="spellStart"/>
      <w:r w:rsidRPr="002718BF">
        <w:rPr>
          <w:sz w:val="24"/>
          <w:szCs w:val="24"/>
        </w:rPr>
        <w:t>te</w:t>
      </w:r>
      <w:proofErr w:type="spellEnd"/>
      <w:r w:rsidRPr="002718BF">
        <w:rPr>
          <w:sz w:val="24"/>
          <w:szCs w:val="24"/>
        </w:rPr>
        <w:t xml:space="preserve"> </w:t>
      </w:r>
      <w:proofErr w:type="spellStart"/>
      <w:r w:rsidRPr="002718BF">
        <w:rPr>
          <w:sz w:val="24"/>
          <w:szCs w:val="24"/>
        </w:rPr>
        <w:t>Tiriti</w:t>
      </w:r>
      <w:proofErr w:type="spellEnd"/>
      <w:r w:rsidRPr="002718BF">
        <w:rPr>
          <w:sz w:val="24"/>
          <w:szCs w:val="24"/>
        </w:rPr>
        <w:t xml:space="preserve"> o Waitangi) and the </w:t>
      </w:r>
      <w:r w:rsidR="009A39DD">
        <w:rPr>
          <w:sz w:val="24"/>
          <w:szCs w:val="24"/>
        </w:rPr>
        <w:t>United Nations Convention on the Rights of Persons with Disabilities</w:t>
      </w:r>
      <w:r w:rsidR="00574520">
        <w:rPr>
          <w:sz w:val="24"/>
          <w:szCs w:val="24"/>
        </w:rPr>
        <w:t xml:space="preserve"> (UNCRPD)</w:t>
      </w:r>
      <w:r w:rsidR="00C62FA9">
        <w:rPr>
          <w:sz w:val="24"/>
          <w:szCs w:val="24"/>
        </w:rPr>
        <w:t xml:space="preserve">, along with the EGL principles </w:t>
      </w:r>
      <w:r w:rsidRPr="002718BF">
        <w:rPr>
          <w:sz w:val="24"/>
          <w:szCs w:val="24"/>
        </w:rPr>
        <w:t xml:space="preserve">are important foundations. </w:t>
      </w:r>
    </w:p>
    <w:p w14:paraId="364C6D41" w14:textId="4C1C6507" w:rsidR="006C02CC" w:rsidRDefault="00DD622B" w:rsidP="00050ADA">
      <w:pPr>
        <w:rPr>
          <w:sz w:val="24"/>
          <w:szCs w:val="24"/>
        </w:rPr>
      </w:pPr>
      <w:r>
        <w:rPr>
          <w:sz w:val="24"/>
          <w:szCs w:val="24"/>
        </w:rPr>
        <w:t>Each of the</w:t>
      </w:r>
      <w:r w:rsidR="00276BEC">
        <w:rPr>
          <w:sz w:val="24"/>
          <w:szCs w:val="24"/>
        </w:rPr>
        <w:t xml:space="preserve"> </w:t>
      </w:r>
      <w:r>
        <w:rPr>
          <w:sz w:val="24"/>
          <w:szCs w:val="24"/>
        </w:rPr>
        <w:t xml:space="preserve">5 outcome areas </w:t>
      </w:r>
      <w:r w:rsidR="00276BEC">
        <w:rPr>
          <w:sz w:val="24"/>
          <w:szCs w:val="24"/>
        </w:rPr>
        <w:t xml:space="preserve">in the Strategy </w:t>
      </w:r>
      <w:r>
        <w:rPr>
          <w:sz w:val="24"/>
          <w:szCs w:val="24"/>
        </w:rPr>
        <w:t xml:space="preserve">has a goal, a description of what success means, </w:t>
      </w:r>
      <w:r w:rsidR="003231B4">
        <w:rPr>
          <w:sz w:val="24"/>
          <w:szCs w:val="24"/>
        </w:rPr>
        <w:t xml:space="preserve">why change is needed, </w:t>
      </w:r>
      <w:r>
        <w:rPr>
          <w:sz w:val="24"/>
          <w:szCs w:val="24"/>
        </w:rPr>
        <w:t>and actions</w:t>
      </w:r>
      <w:r w:rsidR="00603BA4">
        <w:rPr>
          <w:sz w:val="24"/>
          <w:szCs w:val="24"/>
        </w:rPr>
        <w:t xml:space="preserve">. </w:t>
      </w:r>
      <w:r w:rsidR="006C02CC" w:rsidRPr="006C02CC">
        <w:rPr>
          <w:sz w:val="24"/>
          <w:szCs w:val="24"/>
        </w:rPr>
        <w:t>The actions set out steps to</w:t>
      </w:r>
      <w:r w:rsidR="0007070F">
        <w:rPr>
          <w:sz w:val="24"/>
          <w:szCs w:val="24"/>
        </w:rPr>
        <w:t xml:space="preserve">wards </w:t>
      </w:r>
      <w:r w:rsidR="006C02CC" w:rsidRPr="006C02CC">
        <w:rPr>
          <w:sz w:val="24"/>
          <w:szCs w:val="24"/>
        </w:rPr>
        <w:t xml:space="preserve">the goals and success measures in each outcome area. </w:t>
      </w:r>
      <w:r w:rsidR="009648D7">
        <w:rPr>
          <w:sz w:val="24"/>
          <w:szCs w:val="24"/>
        </w:rPr>
        <w:t>T</w:t>
      </w:r>
      <w:r w:rsidR="009648D7" w:rsidRPr="009648D7">
        <w:rPr>
          <w:sz w:val="24"/>
          <w:szCs w:val="24"/>
        </w:rPr>
        <w:t xml:space="preserve">hese steps can be taken over the next </w:t>
      </w:r>
      <w:r w:rsidR="008A7B91">
        <w:rPr>
          <w:sz w:val="24"/>
          <w:szCs w:val="24"/>
        </w:rPr>
        <w:t xml:space="preserve">5 </w:t>
      </w:r>
      <w:r w:rsidR="009648D7" w:rsidRPr="009648D7">
        <w:rPr>
          <w:sz w:val="24"/>
          <w:szCs w:val="24"/>
        </w:rPr>
        <w:t xml:space="preserve">years using current priorities and </w:t>
      </w:r>
      <w:proofErr w:type="gramStart"/>
      <w:r w:rsidR="009648D7" w:rsidRPr="009648D7">
        <w:rPr>
          <w:sz w:val="24"/>
          <w:szCs w:val="24"/>
        </w:rPr>
        <w:t>resources, and</w:t>
      </w:r>
      <w:proofErr w:type="gramEnd"/>
      <w:r w:rsidR="009648D7" w:rsidRPr="009648D7">
        <w:rPr>
          <w:sz w:val="24"/>
          <w:szCs w:val="24"/>
        </w:rPr>
        <w:t xml:space="preserve"> form a strong base </w:t>
      </w:r>
      <w:r w:rsidR="00072CE6">
        <w:rPr>
          <w:sz w:val="24"/>
          <w:szCs w:val="24"/>
        </w:rPr>
        <w:t xml:space="preserve">for </w:t>
      </w:r>
      <w:r w:rsidR="009648D7" w:rsidRPr="009648D7">
        <w:rPr>
          <w:sz w:val="24"/>
          <w:szCs w:val="24"/>
        </w:rPr>
        <w:t>improving outcomes for disabled people over time.</w:t>
      </w:r>
      <w:r w:rsidR="00C765C7">
        <w:rPr>
          <w:sz w:val="24"/>
          <w:szCs w:val="24"/>
        </w:rPr>
        <w:t xml:space="preserve"> </w:t>
      </w:r>
      <w:r w:rsidR="00FE42FC">
        <w:rPr>
          <w:sz w:val="24"/>
          <w:szCs w:val="24"/>
        </w:rPr>
        <w:t>There are</w:t>
      </w:r>
      <w:r w:rsidR="00C765C7">
        <w:rPr>
          <w:sz w:val="24"/>
          <w:szCs w:val="24"/>
        </w:rPr>
        <w:t xml:space="preserve"> actions </w:t>
      </w:r>
      <w:r w:rsidR="00600A2E">
        <w:rPr>
          <w:sz w:val="24"/>
          <w:szCs w:val="24"/>
        </w:rPr>
        <w:t>on</w:t>
      </w:r>
      <w:r w:rsidR="00C765C7">
        <w:rPr>
          <w:sz w:val="24"/>
          <w:szCs w:val="24"/>
        </w:rPr>
        <w:t xml:space="preserve"> accessibility, better data about disabled people’s outcomes, and </w:t>
      </w:r>
      <w:r w:rsidR="00536C16">
        <w:rPr>
          <w:sz w:val="24"/>
          <w:szCs w:val="24"/>
        </w:rPr>
        <w:t xml:space="preserve">building </w:t>
      </w:r>
      <w:r w:rsidR="00C765C7">
        <w:rPr>
          <w:sz w:val="24"/>
          <w:szCs w:val="24"/>
        </w:rPr>
        <w:t>workforces that</w:t>
      </w:r>
      <w:r w:rsidR="00640CB0">
        <w:rPr>
          <w:sz w:val="24"/>
          <w:szCs w:val="24"/>
        </w:rPr>
        <w:t xml:space="preserve"> </w:t>
      </w:r>
      <w:r w:rsidR="00EA46D5">
        <w:rPr>
          <w:sz w:val="24"/>
          <w:szCs w:val="24"/>
        </w:rPr>
        <w:t xml:space="preserve">know how to </w:t>
      </w:r>
      <w:r w:rsidR="00640CB0">
        <w:rPr>
          <w:sz w:val="24"/>
          <w:szCs w:val="24"/>
        </w:rPr>
        <w:t>support disabled people.</w:t>
      </w:r>
    </w:p>
    <w:p w14:paraId="48755CE6" w14:textId="785C9146" w:rsidR="00171F68" w:rsidRDefault="009F473A" w:rsidP="00050ADA">
      <w:pPr>
        <w:rPr>
          <w:sz w:val="24"/>
          <w:szCs w:val="24"/>
        </w:rPr>
      </w:pPr>
      <w:r w:rsidRPr="009F473A">
        <w:rPr>
          <w:sz w:val="24"/>
          <w:szCs w:val="24"/>
        </w:rPr>
        <w:t xml:space="preserve">The actions also </w:t>
      </w:r>
      <w:r w:rsidR="009E2A7E">
        <w:rPr>
          <w:sz w:val="24"/>
          <w:szCs w:val="24"/>
        </w:rPr>
        <w:t>make progress</w:t>
      </w:r>
      <w:r w:rsidRPr="009F473A">
        <w:rPr>
          <w:sz w:val="24"/>
          <w:szCs w:val="24"/>
        </w:rPr>
        <w:t xml:space="preserve"> on recommendations made by the </w:t>
      </w:r>
      <w:r w:rsidR="008411F0">
        <w:rPr>
          <w:sz w:val="24"/>
          <w:szCs w:val="24"/>
        </w:rPr>
        <w:t xml:space="preserve">UNCRPD </w:t>
      </w:r>
      <w:r w:rsidRPr="009F473A">
        <w:rPr>
          <w:sz w:val="24"/>
          <w:szCs w:val="24"/>
        </w:rPr>
        <w:t xml:space="preserve">Committee in 2022. Cabinet </w:t>
      </w:r>
      <w:r w:rsidR="000665F1">
        <w:rPr>
          <w:sz w:val="24"/>
          <w:szCs w:val="24"/>
        </w:rPr>
        <w:t xml:space="preserve">previously </w:t>
      </w:r>
      <w:r w:rsidRPr="009F473A">
        <w:rPr>
          <w:sz w:val="24"/>
          <w:szCs w:val="24"/>
        </w:rPr>
        <w:t>agreed th</w:t>
      </w:r>
      <w:r w:rsidR="002652D1">
        <w:rPr>
          <w:sz w:val="24"/>
          <w:szCs w:val="24"/>
        </w:rPr>
        <w:t>at 17 of the</w:t>
      </w:r>
      <w:r w:rsidRPr="009F473A">
        <w:rPr>
          <w:sz w:val="24"/>
          <w:szCs w:val="24"/>
        </w:rPr>
        <w:t xml:space="preserve"> recommendations would be considered when developing the Strategy.</w:t>
      </w:r>
      <w:r w:rsidR="00AF6978">
        <w:rPr>
          <w:sz w:val="24"/>
          <w:szCs w:val="24"/>
        </w:rPr>
        <w:t xml:space="preserve"> </w:t>
      </w:r>
      <w:r w:rsidR="00122468">
        <w:rPr>
          <w:sz w:val="24"/>
          <w:szCs w:val="24"/>
        </w:rPr>
        <w:t>Of th</w:t>
      </w:r>
      <w:r w:rsidR="00ED3444">
        <w:rPr>
          <w:sz w:val="24"/>
          <w:szCs w:val="24"/>
        </w:rPr>
        <w:t>e</w:t>
      </w:r>
      <w:r w:rsidR="00122468">
        <w:rPr>
          <w:sz w:val="24"/>
          <w:szCs w:val="24"/>
        </w:rPr>
        <w:t>se</w:t>
      </w:r>
      <w:r w:rsidR="00C33815">
        <w:rPr>
          <w:sz w:val="24"/>
          <w:szCs w:val="24"/>
        </w:rPr>
        <w:t xml:space="preserve">, work is underway on 16 </w:t>
      </w:r>
      <w:r w:rsidR="001D0023">
        <w:rPr>
          <w:sz w:val="24"/>
          <w:szCs w:val="24"/>
        </w:rPr>
        <w:t>recommendations:</w:t>
      </w:r>
      <w:r w:rsidR="00D25D3F">
        <w:rPr>
          <w:sz w:val="24"/>
          <w:szCs w:val="24"/>
        </w:rPr>
        <w:t xml:space="preserve"> </w:t>
      </w:r>
      <w:r w:rsidR="00471070">
        <w:rPr>
          <w:sz w:val="24"/>
          <w:szCs w:val="24"/>
        </w:rPr>
        <w:t>14</w:t>
      </w:r>
      <w:r w:rsidR="00523195">
        <w:rPr>
          <w:sz w:val="24"/>
          <w:szCs w:val="24"/>
        </w:rPr>
        <w:t xml:space="preserve"> through actions in the Strategy and 2 through other work.</w:t>
      </w:r>
      <w:r w:rsidR="00AF6978">
        <w:rPr>
          <w:sz w:val="24"/>
          <w:szCs w:val="24"/>
        </w:rPr>
        <w:t xml:space="preserve"> </w:t>
      </w:r>
      <w:r w:rsidR="00171F68" w:rsidRPr="00171F68">
        <w:rPr>
          <w:sz w:val="24"/>
          <w:szCs w:val="24"/>
        </w:rPr>
        <w:t>This means 46 of the 63 recommendations from the UNCRPD Committee are now being worked on</w:t>
      </w:r>
      <w:r w:rsidR="00171F68">
        <w:rPr>
          <w:sz w:val="24"/>
          <w:szCs w:val="24"/>
        </w:rPr>
        <w:t>.</w:t>
      </w:r>
    </w:p>
    <w:p w14:paraId="477A07D4" w14:textId="1824371D" w:rsidR="00F51326" w:rsidRPr="00F51326" w:rsidRDefault="00F51326" w:rsidP="00F51326">
      <w:pPr>
        <w:pStyle w:val="Heading3"/>
      </w:pPr>
      <w:r w:rsidRPr="00F51326">
        <w:t>Implementation</w:t>
      </w:r>
      <w:r w:rsidR="00B92F83">
        <w:t xml:space="preserve"> will start in 2026</w:t>
      </w:r>
      <w:r w:rsidR="00224957">
        <w:t xml:space="preserve"> supported by </w:t>
      </w:r>
      <w:r w:rsidR="003A6B57">
        <w:t>data monitoring</w:t>
      </w:r>
    </w:p>
    <w:p w14:paraId="0EDBBFE7" w14:textId="123E16C7" w:rsidR="006A748B" w:rsidRDefault="00C303B2" w:rsidP="006F4408">
      <w:pPr>
        <w:rPr>
          <w:sz w:val="24"/>
          <w:szCs w:val="24"/>
        </w:rPr>
      </w:pPr>
      <w:r>
        <w:rPr>
          <w:sz w:val="24"/>
          <w:szCs w:val="24"/>
        </w:rPr>
        <w:t xml:space="preserve">In 2026, the Ministry of Disabled People will work with other agencies </w:t>
      </w:r>
      <w:r w:rsidR="009F19F1">
        <w:rPr>
          <w:sz w:val="24"/>
          <w:szCs w:val="24"/>
        </w:rPr>
        <w:t>on</w:t>
      </w:r>
      <w:r>
        <w:rPr>
          <w:sz w:val="24"/>
          <w:szCs w:val="24"/>
        </w:rPr>
        <w:t xml:space="preserve"> a plan to implement the </w:t>
      </w:r>
      <w:r w:rsidR="00677A70">
        <w:rPr>
          <w:sz w:val="24"/>
          <w:szCs w:val="24"/>
        </w:rPr>
        <w:t xml:space="preserve">Strategy’s actions. </w:t>
      </w:r>
      <w:r w:rsidR="00AC3531" w:rsidRPr="06EBA9C5">
        <w:rPr>
          <w:sz w:val="24"/>
          <w:szCs w:val="24"/>
        </w:rPr>
        <w:t xml:space="preserve">The Ministerial Disability Leadership Group will oversee </w:t>
      </w:r>
      <w:r w:rsidR="009D7953">
        <w:rPr>
          <w:sz w:val="24"/>
          <w:szCs w:val="24"/>
        </w:rPr>
        <w:t xml:space="preserve">how the new </w:t>
      </w:r>
      <w:r w:rsidR="00AC3531" w:rsidRPr="06EBA9C5">
        <w:rPr>
          <w:sz w:val="24"/>
          <w:szCs w:val="24"/>
        </w:rPr>
        <w:t>Strategy</w:t>
      </w:r>
      <w:r w:rsidR="009D7953">
        <w:rPr>
          <w:sz w:val="24"/>
          <w:szCs w:val="24"/>
        </w:rPr>
        <w:t xml:space="preserve"> is implemented</w:t>
      </w:r>
      <w:r w:rsidR="00E13F0E">
        <w:rPr>
          <w:sz w:val="24"/>
          <w:szCs w:val="24"/>
        </w:rPr>
        <w:t xml:space="preserve">. </w:t>
      </w:r>
    </w:p>
    <w:p w14:paraId="3D48CCF4" w14:textId="43B50F81" w:rsidR="00A6173E" w:rsidRDefault="00A6173E" w:rsidP="006F4408">
      <w:pPr>
        <w:rPr>
          <w:sz w:val="24"/>
          <w:szCs w:val="24"/>
        </w:rPr>
      </w:pPr>
      <w:r w:rsidRPr="00A6173E">
        <w:rPr>
          <w:sz w:val="24"/>
          <w:szCs w:val="24"/>
        </w:rPr>
        <w:t xml:space="preserve">The Ministry of Disabled People has created </w:t>
      </w:r>
      <w:r w:rsidR="0089138D">
        <w:rPr>
          <w:sz w:val="24"/>
          <w:szCs w:val="24"/>
        </w:rPr>
        <w:t>a</w:t>
      </w:r>
      <w:r w:rsidR="00727278">
        <w:rPr>
          <w:sz w:val="24"/>
          <w:szCs w:val="24"/>
        </w:rPr>
        <w:t xml:space="preserve"> </w:t>
      </w:r>
      <w:r w:rsidR="006269A6">
        <w:rPr>
          <w:sz w:val="24"/>
          <w:szCs w:val="24"/>
        </w:rPr>
        <w:t xml:space="preserve">way </w:t>
      </w:r>
      <w:r w:rsidR="00727278">
        <w:rPr>
          <w:sz w:val="24"/>
          <w:szCs w:val="24"/>
        </w:rPr>
        <w:t xml:space="preserve">to </w:t>
      </w:r>
      <w:r w:rsidR="0089138D">
        <w:rPr>
          <w:sz w:val="24"/>
          <w:szCs w:val="24"/>
        </w:rPr>
        <w:t>monitor</w:t>
      </w:r>
      <w:r w:rsidRPr="00A6173E">
        <w:rPr>
          <w:sz w:val="24"/>
          <w:szCs w:val="24"/>
        </w:rPr>
        <w:t xml:space="preserve"> </w:t>
      </w:r>
      <w:r w:rsidR="00B2506E">
        <w:rPr>
          <w:sz w:val="24"/>
          <w:szCs w:val="24"/>
        </w:rPr>
        <w:t xml:space="preserve">data about </w:t>
      </w:r>
      <w:r w:rsidRPr="00A6173E">
        <w:rPr>
          <w:sz w:val="24"/>
          <w:szCs w:val="24"/>
        </w:rPr>
        <w:t xml:space="preserve">the Strategy. It includes key indicators </w:t>
      </w:r>
      <w:r w:rsidR="00FC7A8C">
        <w:rPr>
          <w:sz w:val="24"/>
          <w:szCs w:val="24"/>
        </w:rPr>
        <w:t xml:space="preserve">and measures </w:t>
      </w:r>
      <w:r w:rsidRPr="00A6173E">
        <w:rPr>
          <w:sz w:val="24"/>
          <w:szCs w:val="24"/>
        </w:rPr>
        <w:t xml:space="preserve">for </w:t>
      </w:r>
      <w:r w:rsidR="00FC7A8C">
        <w:rPr>
          <w:sz w:val="24"/>
          <w:szCs w:val="24"/>
        </w:rPr>
        <w:t>the visio</w:t>
      </w:r>
      <w:r w:rsidR="00E13142">
        <w:rPr>
          <w:sz w:val="24"/>
          <w:szCs w:val="24"/>
        </w:rPr>
        <w:t xml:space="preserve">n, </w:t>
      </w:r>
      <w:r w:rsidR="00FC7A8C">
        <w:rPr>
          <w:sz w:val="24"/>
          <w:szCs w:val="24"/>
        </w:rPr>
        <w:t xml:space="preserve">principles and </w:t>
      </w:r>
      <w:r w:rsidRPr="00A6173E">
        <w:rPr>
          <w:sz w:val="24"/>
          <w:szCs w:val="24"/>
        </w:rPr>
        <w:t>each outcome area</w:t>
      </w:r>
      <w:r w:rsidR="00FC7A8C">
        <w:rPr>
          <w:sz w:val="24"/>
          <w:szCs w:val="24"/>
        </w:rPr>
        <w:t xml:space="preserve">. </w:t>
      </w:r>
      <w:r w:rsidRPr="00A6173E">
        <w:rPr>
          <w:sz w:val="24"/>
          <w:szCs w:val="24"/>
        </w:rPr>
        <w:t xml:space="preserve">These will be published in an online </w:t>
      </w:r>
      <w:r w:rsidR="004B244E">
        <w:rPr>
          <w:sz w:val="24"/>
          <w:szCs w:val="24"/>
        </w:rPr>
        <w:t xml:space="preserve">data </w:t>
      </w:r>
      <w:r w:rsidRPr="00A6173E">
        <w:rPr>
          <w:sz w:val="24"/>
          <w:szCs w:val="24"/>
        </w:rPr>
        <w:t>dashboard</w:t>
      </w:r>
      <w:r w:rsidR="009C02EC">
        <w:rPr>
          <w:sz w:val="24"/>
          <w:szCs w:val="24"/>
        </w:rPr>
        <w:t xml:space="preserve"> </w:t>
      </w:r>
      <w:r w:rsidRPr="00A6173E">
        <w:rPr>
          <w:sz w:val="24"/>
          <w:szCs w:val="24"/>
        </w:rPr>
        <w:t xml:space="preserve">to track </w:t>
      </w:r>
      <w:r w:rsidR="009E71B5">
        <w:rPr>
          <w:sz w:val="24"/>
          <w:szCs w:val="24"/>
        </w:rPr>
        <w:t xml:space="preserve">how well </w:t>
      </w:r>
      <w:r w:rsidRPr="00A6173E">
        <w:rPr>
          <w:sz w:val="24"/>
          <w:szCs w:val="24"/>
        </w:rPr>
        <w:t>the Strategy</w:t>
      </w:r>
      <w:r w:rsidR="009E71B5">
        <w:rPr>
          <w:sz w:val="24"/>
          <w:szCs w:val="24"/>
        </w:rPr>
        <w:t xml:space="preserve"> improves</w:t>
      </w:r>
      <w:r w:rsidRPr="00A6173E">
        <w:rPr>
          <w:sz w:val="24"/>
          <w:szCs w:val="24"/>
        </w:rPr>
        <w:t xml:space="preserve"> outcomes for disabled people over time.</w:t>
      </w:r>
    </w:p>
    <w:p w14:paraId="286BA783" w14:textId="5B0839C0" w:rsidR="00A520EB" w:rsidRPr="00A520EB" w:rsidRDefault="00A520EB" w:rsidP="00A520EB">
      <w:pPr>
        <w:pStyle w:val="Heading2"/>
      </w:pPr>
      <w:r w:rsidRPr="00A520EB">
        <w:t xml:space="preserve">Decisions made by Cabinet </w:t>
      </w:r>
    </w:p>
    <w:p w14:paraId="3E01E0A8" w14:textId="0FE62DB8" w:rsidR="00A44836" w:rsidRDefault="00C10B1E" w:rsidP="00A44836">
      <w:pPr>
        <w:rPr>
          <w:sz w:val="24"/>
          <w:szCs w:val="28"/>
        </w:rPr>
      </w:pPr>
      <w:r>
        <w:rPr>
          <w:sz w:val="24"/>
          <w:szCs w:val="28"/>
        </w:rPr>
        <w:t xml:space="preserve">On </w:t>
      </w:r>
      <w:r w:rsidR="00E464F5">
        <w:rPr>
          <w:sz w:val="24"/>
          <w:szCs w:val="28"/>
        </w:rPr>
        <w:t>19 November</w:t>
      </w:r>
      <w:r>
        <w:rPr>
          <w:sz w:val="24"/>
          <w:szCs w:val="28"/>
        </w:rPr>
        <w:t xml:space="preserve"> 2025, </w:t>
      </w:r>
      <w:r w:rsidR="006269A6">
        <w:rPr>
          <w:sz w:val="24"/>
          <w:szCs w:val="28"/>
        </w:rPr>
        <w:t xml:space="preserve">the </w:t>
      </w:r>
      <w:r w:rsidR="00EE48E5">
        <w:rPr>
          <w:sz w:val="24"/>
          <w:szCs w:val="28"/>
        </w:rPr>
        <w:t>Cabinet</w:t>
      </w:r>
      <w:r w:rsidR="00640560">
        <w:rPr>
          <w:sz w:val="24"/>
          <w:szCs w:val="28"/>
        </w:rPr>
        <w:t xml:space="preserve"> Social Outcomes Committee</w:t>
      </w:r>
      <w:r w:rsidR="00EE48E5">
        <w:rPr>
          <w:sz w:val="24"/>
          <w:szCs w:val="28"/>
        </w:rPr>
        <w:t xml:space="preserve">: </w:t>
      </w:r>
    </w:p>
    <w:p w14:paraId="52D22110" w14:textId="22C61621" w:rsidR="00510C97" w:rsidRPr="00510C97" w:rsidRDefault="000E661C" w:rsidP="00467069">
      <w:pPr>
        <w:pStyle w:val="ListParagraph"/>
        <w:numPr>
          <w:ilvl w:val="0"/>
          <w:numId w:val="33"/>
        </w:numPr>
        <w:spacing w:after="160"/>
        <w:ind w:left="714" w:hanging="357"/>
        <w:contextualSpacing w:val="0"/>
        <w:rPr>
          <w:sz w:val="24"/>
          <w:szCs w:val="28"/>
        </w:rPr>
      </w:pPr>
      <w:r>
        <w:rPr>
          <w:sz w:val="24"/>
          <w:szCs w:val="24"/>
        </w:rPr>
        <w:t>Approved</w:t>
      </w:r>
      <w:r w:rsidR="000A2891">
        <w:rPr>
          <w:sz w:val="24"/>
          <w:szCs w:val="24"/>
        </w:rPr>
        <w:t xml:space="preserve"> the final </w:t>
      </w:r>
      <w:r w:rsidR="000A2891" w:rsidRPr="000A2891">
        <w:rPr>
          <w:sz w:val="24"/>
          <w:szCs w:val="24"/>
        </w:rPr>
        <w:t>New Zealand Disability Strategy 2026-2030</w:t>
      </w:r>
      <w:r w:rsidR="00841336">
        <w:rPr>
          <w:sz w:val="24"/>
          <w:szCs w:val="24"/>
        </w:rPr>
        <w:t xml:space="preserve"> </w:t>
      </w:r>
      <w:r w:rsidR="00671A30">
        <w:rPr>
          <w:sz w:val="24"/>
          <w:szCs w:val="24"/>
        </w:rPr>
        <w:t xml:space="preserve">(the Strategy) </w:t>
      </w:r>
      <w:r w:rsidR="006D0AFA">
        <w:rPr>
          <w:sz w:val="24"/>
          <w:szCs w:val="24"/>
        </w:rPr>
        <w:t>for release in early December 2025</w:t>
      </w:r>
    </w:p>
    <w:p w14:paraId="6A5FCF29" w14:textId="368FC160" w:rsidR="006D0AFA" w:rsidRPr="00FD14C9" w:rsidRDefault="000E661C" w:rsidP="00467069">
      <w:pPr>
        <w:pStyle w:val="ListParagraph"/>
        <w:numPr>
          <w:ilvl w:val="0"/>
          <w:numId w:val="33"/>
        </w:numPr>
        <w:spacing w:after="160"/>
        <w:ind w:left="714" w:hanging="357"/>
        <w:contextualSpacing w:val="0"/>
        <w:rPr>
          <w:sz w:val="24"/>
          <w:szCs w:val="28"/>
        </w:rPr>
      </w:pPr>
      <w:r w:rsidRPr="00510C97">
        <w:rPr>
          <w:sz w:val="24"/>
          <w:szCs w:val="28"/>
        </w:rPr>
        <w:t>Agreed that</w:t>
      </w:r>
      <w:r w:rsidR="00510C97" w:rsidRPr="00510C97">
        <w:rPr>
          <w:sz w:val="24"/>
          <w:szCs w:val="28"/>
        </w:rPr>
        <w:t xml:space="preserve"> </w:t>
      </w:r>
      <w:r w:rsidRPr="00510C97">
        <w:rPr>
          <w:sz w:val="24"/>
          <w:szCs w:val="28"/>
        </w:rPr>
        <w:t>the Ministerial Disability Leadership Group w</w:t>
      </w:r>
      <w:r w:rsidR="007311B7" w:rsidRPr="00510C97">
        <w:rPr>
          <w:sz w:val="24"/>
          <w:szCs w:val="28"/>
        </w:rPr>
        <w:t xml:space="preserve">ill oversee the implementation of the Strategy, and </w:t>
      </w:r>
      <w:r w:rsidR="007311B7" w:rsidRPr="00FD14C9">
        <w:rPr>
          <w:sz w:val="24"/>
          <w:szCs w:val="28"/>
        </w:rPr>
        <w:t xml:space="preserve">the Ministry of Disabled People will work with </w:t>
      </w:r>
      <w:r w:rsidR="007311B7" w:rsidRPr="00104983">
        <w:rPr>
          <w:sz w:val="24"/>
          <w:szCs w:val="24"/>
        </w:rPr>
        <w:t>other</w:t>
      </w:r>
      <w:r w:rsidR="007311B7" w:rsidRPr="00FD14C9">
        <w:rPr>
          <w:sz w:val="24"/>
          <w:szCs w:val="28"/>
        </w:rPr>
        <w:t xml:space="preserve"> government agencies responsible for delivering the Strategy’s actions</w:t>
      </w:r>
    </w:p>
    <w:p w14:paraId="684E3577" w14:textId="320E10A6" w:rsidR="007311B7" w:rsidRPr="00671A30" w:rsidRDefault="00014A73" w:rsidP="00467069">
      <w:pPr>
        <w:pStyle w:val="ListParagraph"/>
        <w:numPr>
          <w:ilvl w:val="0"/>
          <w:numId w:val="33"/>
        </w:numPr>
        <w:spacing w:after="160"/>
        <w:ind w:left="714" w:hanging="357"/>
        <w:contextualSpacing w:val="0"/>
        <w:rPr>
          <w:sz w:val="24"/>
          <w:szCs w:val="28"/>
        </w:rPr>
      </w:pPr>
      <w:r w:rsidRPr="00104983">
        <w:rPr>
          <w:sz w:val="24"/>
          <w:szCs w:val="24"/>
        </w:rPr>
        <w:t>Noted</w:t>
      </w:r>
      <w:r>
        <w:rPr>
          <w:sz w:val="24"/>
          <w:szCs w:val="28"/>
        </w:rPr>
        <w:t xml:space="preserve"> tha</w:t>
      </w:r>
      <w:r w:rsidR="000E3561">
        <w:rPr>
          <w:sz w:val="24"/>
          <w:szCs w:val="28"/>
        </w:rPr>
        <w:t xml:space="preserve">t Appendix 3 to the paper </w:t>
      </w:r>
      <w:r w:rsidR="0052790E">
        <w:rPr>
          <w:sz w:val="24"/>
          <w:szCs w:val="28"/>
        </w:rPr>
        <w:t>gave</w:t>
      </w:r>
      <w:r w:rsidR="000E3561">
        <w:rPr>
          <w:sz w:val="24"/>
          <w:szCs w:val="28"/>
        </w:rPr>
        <w:t xml:space="preserve"> an update on </w:t>
      </w:r>
      <w:r w:rsidR="00671A30">
        <w:rPr>
          <w:sz w:val="24"/>
          <w:szCs w:val="28"/>
        </w:rPr>
        <w:t xml:space="preserve">progress towards the </w:t>
      </w:r>
      <w:r w:rsidR="00671A30" w:rsidRPr="00671A30">
        <w:rPr>
          <w:sz w:val="24"/>
          <w:szCs w:val="28"/>
        </w:rPr>
        <w:t>recommendations of the UNCRPD Committee in 2022, including the recommendations considered in</w:t>
      </w:r>
      <w:r w:rsidR="00671A30">
        <w:rPr>
          <w:sz w:val="24"/>
          <w:szCs w:val="28"/>
        </w:rPr>
        <w:t xml:space="preserve"> </w:t>
      </w:r>
      <w:r w:rsidR="00671A30" w:rsidRPr="00671A30">
        <w:rPr>
          <w:sz w:val="24"/>
          <w:szCs w:val="28"/>
        </w:rPr>
        <w:t>the development of the Strategy</w:t>
      </w:r>
    </w:p>
    <w:p w14:paraId="0D685D68" w14:textId="4EAE2DE4" w:rsidR="00014A73" w:rsidRDefault="00014A73" w:rsidP="00467069">
      <w:pPr>
        <w:pStyle w:val="ListParagraph"/>
        <w:numPr>
          <w:ilvl w:val="0"/>
          <w:numId w:val="33"/>
        </w:numPr>
        <w:spacing w:after="160"/>
        <w:ind w:left="714" w:hanging="357"/>
        <w:contextualSpacing w:val="0"/>
        <w:rPr>
          <w:sz w:val="24"/>
          <w:szCs w:val="28"/>
        </w:rPr>
      </w:pPr>
      <w:r w:rsidRPr="00104983">
        <w:rPr>
          <w:sz w:val="24"/>
          <w:szCs w:val="24"/>
        </w:rPr>
        <w:lastRenderedPageBreak/>
        <w:t>Invited</w:t>
      </w:r>
      <w:r>
        <w:rPr>
          <w:sz w:val="24"/>
          <w:szCs w:val="28"/>
        </w:rPr>
        <w:t xml:space="preserve"> the</w:t>
      </w:r>
      <w:r w:rsidR="007E4E66">
        <w:rPr>
          <w:sz w:val="24"/>
          <w:szCs w:val="28"/>
        </w:rPr>
        <w:t xml:space="preserve"> Minister to report back to</w:t>
      </w:r>
      <w:r w:rsidR="00A317BB">
        <w:rPr>
          <w:sz w:val="24"/>
          <w:szCs w:val="28"/>
        </w:rPr>
        <w:t xml:space="preserve"> Cabinet </w:t>
      </w:r>
      <w:r w:rsidR="00A317BB" w:rsidRPr="00A317BB">
        <w:rPr>
          <w:sz w:val="24"/>
          <w:szCs w:val="28"/>
        </w:rPr>
        <w:t>by March 2027 on progress towards the</w:t>
      </w:r>
      <w:r w:rsidR="00C663D1">
        <w:rPr>
          <w:sz w:val="24"/>
          <w:szCs w:val="28"/>
        </w:rPr>
        <w:t xml:space="preserve"> </w:t>
      </w:r>
      <w:r w:rsidR="00A317BB" w:rsidRPr="00C663D1">
        <w:rPr>
          <w:sz w:val="24"/>
          <w:szCs w:val="28"/>
        </w:rPr>
        <w:t>UNCRPD recommendations</w:t>
      </w:r>
    </w:p>
    <w:p w14:paraId="53083E3A" w14:textId="6C5880ED" w:rsidR="00662458" w:rsidRPr="004C2EE4" w:rsidRDefault="004C2EE4" w:rsidP="00467069">
      <w:pPr>
        <w:pStyle w:val="ListParagraph"/>
        <w:numPr>
          <w:ilvl w:val="0"/>
          <w:numId w:val="33"/>
        </w:numPr>
        <w:spacing w:after="160"/>
        <w:ind w:left="714" w:hanging="357"/>
        <w:contextualSpacing w:val="0"/>
        <w:rPr>
          <w:sz w:val="24"/>
          <w:szCs w:val="28"/>
        </w:rPr>
      </w:pPr>
      <w:r>
        <w:rPr>
          <w:sz w:val="24"/>
          <w:szCs w:val="28"/>
        </w:rPr>
        <w:t xml:space="preserve">Invited the </w:t>
      </w:r>
      <w:r w:rsidRPr="00104983">
        <w:rPr>
          <w:sz w:val="24"/>
          <w:szCs w:val="24"/>
        </w:rPr>
        <w:t>Minister</w:t>
      </w:r>
      <w:r>
        <w:rPr>
          <w:sz w:val="24"/>
          <w:szCs w:val="28"/>
        </w:rPr>
        <w:t xml:space="preserve"> </w:t>
      </w:r>
      <w:r w:rsidRPr="004C2EE4">
        <w:rPr>
          <w:sz w:val="24"/>
          <w:szCs w:val="28"/>
        </w:rPr>
        <w:t>to</w:t>
      </w:r>
      <w:r>
        <w:rPr>
          <w:sz w:val="24"/>
          <w:szCs w:val="28"/>
        </w:rPr>
        <w:t xml:space="preserve"> </w:t>
      </w:r>
      <w:r w:rsidRPr="004C2EE4">
        <w:rPr>
          <w:sz w:val="24"/>
          <w:szCs w:val="28"/>
        </w:rPr>
        <w:t>report back to Cabinet by March 2027 on progress to implement the Strategy’s actions and</w:t>
      </w:r>
      <w:r>
        <w:rPr>
          <w:sz w:val="24"/>
          <w:szCs w:val="28"/>
        </w:rPr>
        <w:t xml:space="preserve"> </w:t>
      </w:r>
      <w:r w:rsidRPr="004C2EE4">
        <w:rPr>
          <w:sz w:val="24"/>
          <w:szCs w:val="28"/>
        </w:rPr>
        <w:t>next steps to deliver remaining actions by 2030</w:t>
      </w:r>
      <w:r w:rsidR="008A36B9">
        <w:rPr>
          <w:sz w:val="24"/>
          <w:szCs w:val="28"/>
        </w:rPr>
        <w:t xml:space="preserve"> (</w:t>
      </w:r>
      <w:r w:rsidR="008A36B9" w:rsidRPr="008A36B9">
        <w:rPr>
          <w:sz w:val="24"/>
          <w:szCs w:val="28"/>
        </w:rPr>
        <w:t>in consultation with the Ministerial Disability Leadership Grou</w:t>
      </w:r>
      <w:r w:rsidR="008A36B9">
        <w:rPr>
          <w:sz w:val="24"/>
          <w:szCs w:val="28"/>
        </w:rPr>
        <w:t>p)</w:t>
      </w:r>
      <w:r w:rsidR="00467069">
        <w:rPr>
          <w:sz w:val="24"/>
          <w:szCs w:val="28"/>
        </w:rPr>
        <w:t>.</w:t>
      </w:r>
    </w:p>
    <w:sectPr w:rsidR="00662458" w:rsidRPr="004C2EE4" w:rsidSect="005B31D4">
      <w:headerReference w:type="even" r:id="rId17"/>
      <w:footerReference w:type="default" r:id="rId18"/>
      <w:head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02FE" w14:textId="77777777" w:rsidR="00BE0AB1" w:rsidRDefault="00BE0AB1" w:rsidP="00265FA7">
      <w:pPr>
        <w:spacing w:after="0" w:line="240" w:lineRule="auto"/>
      </w:pPr>
      <w:r>
        <w:separator/>
      </w:r>
    </w:p>
  </w:endnote>
  <w:endnote w:type="continuationSeparator" w:id="0">
    <w:p w14:paraId="01561462" w14:textId="77777777" w:rsidR="00BE0AB1" w:rsidRDefault="00BE0AB1" w:rsidP="00265FA7">
      <w:pPr>
        <w:spacing w:after="0" w:line="240" w:lineRule="auto"/>
      </w:pPr>
      <w:r>
        <w:continuationSeparator/>
      </w:r>
    </w:p>
  </w:endnote>
  <w:endnote w:type="continuationNotice" w:id="1">
    <w:p w14:paraId="0C2AE3A1" w14:textId="77777777" w:rsidR="00BE0AB1" w:rsidRDefault="00BE0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423141"/>
      <w:docPartObj>
        <w:docPartGallery w:val="Page Numbers (Bottom of Page)"/>
        <w:docPartUnique/>
      </w:docPartObj>
    </w:sdtPr>
    <w:sdtEndPr>
      <w:rPr>
        <w:noProof/>
      </w:rPr>
    </w:sdtEndPr>
    <w:sdtContent>
      <w:p w14:paraId="510BA13F" w14:textId="52A330F9" w:rsidR="00321D21" w:rsidRDefault="00321D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60EA" w14:textId="77777777" w:rsidR="00321D21" w:rsidRDefault="0032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0C2D" w14:textId="77777777" w:rsidR="00BE0AB1" w:rsidRDefault="00BE0AB1" w:rsidP="00265FA7">
      <w:pPr>
        <w:spacing w:after="0" w:line="240" w:lineRule="auto"/>
      </w:pPr>
      <w:r>
        <w:separator/>
      </w:r>
    </w:p>
  </w:footnote>
  <w:footnote w:type="continuationSeparator" w:id="0">
    <w:p w14:paraId="77618B2C" w14:textId="77777777" w:rsidR="00BE0AB1" w:rsidRDefault="00BE0AB1" w:rsidP="00265FA7">
      <w:pPr>
        <w:spacing w:after="0" w:line="240" w:lineRule="auto"/>
      </w:pPr>
      <w:r>
        <w:continuationSeparator/>
      </w:r>
    </w:p>
  </w:footnote>
  <w:footnote w:type="continuationNotice" w:id="1">
    <w:p w14:paraId="4CBB2C69" w14:textId="77777777" w:rsidR="00BE0AB1" w:rsidRDefault="00BE0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940F" w14:textId="43ECB9D1" w:rsidR="00265FA7" w:rsidRDefault="00265FA7">
    <w:pPr>
      <w:pStyle w:val="Header"/>
    </w:pPr>
    <w:r>
      <w:rPr>
        <w:noProof/>
      </w:rPr>
      <mc:AlternateContent>
        <mc:Choice Requires="wps">
          <w:drawing>
            <wp:anchor distT="0" distB="0" distL="0" distR="0" simplePos="0" relativeHeight="251658241" behindDoc="0" locked="0" layoutInCell="1" allowOverlap="1" wp14:anchorId="6BA15B11" wp14:editId="16F56902">
              <wp:simplePos x="635" y="635"/>
              <wp:positionH relativeFrom="page">
                <wp:align>center</wp:align>
              </wp:positionH>
              <wp:positionV relativeFrom="page">
                <wp:align>top</wp:align>
              </wp:positionV>
              <wp:extent cx="443865" cy="443865"/>
              <wp:effectExtent l="0" t="0" r="10160" b="4445"/>
              <wp:wrapNone/>
              <wp:docPr id="10552578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72FC2" w14:textId="2C500E7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15B11"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D72FC2" w14:textId="2C500E7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7708" w14:textId="2E843705" w:rsidR="00265FA7" w:rsidRDefault="00265FA7">
    <w:pPr>
      <w:pStyle w:val="Header"/>
    </w:pPr>
    <w:r>
      <w:rPr>
        <w:noProof/>
      </w:rPr>
      <mc:AlternateContent>
        <mc:Choice Requires="wps">
          <w:drawing>
            <wp:anchor distT="0" distB="0" distL="0" distR="0" simplePos="0" relativeHeight="251658240" behindDoc="0" locked="0" layoutInCell="1" allowOverlap="1" wp14:anchorId="213F855F" wp14:editId="410E1166">
              <wp:simplePos x="635" y="635"/>
              <wp:positionH relativeFrom="page">
                <wp:align>center</wp:align>
              </wp:positionH>
              <wp:positionV relativeFrom="page">
                <wp:align>top</wp:align>
              </wp:positionV>
              <wp:extent cx="443865" cy="443865"/>
              <wp:effectExtent l="0" t="0" r="10160" b="4445"/>
              <wp:wrapNone/>
              <wp:docPr id="119554216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67984" w14:textId="3AE0A49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F855F"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367984" w14:textId="3AE0A494" w:rsidR="00265FA7" w:rsidRPr="00265FA7" w:rsidRDefault="00265FA7" w:rsidP="00265FA7">
                    <w:pPr>
                      <w:spacing w:after="0"/>
                      <w:rPr>
                        <w:rFonts w:ascii="Calibri" w:hAnsi="Calibri" w:cs="Calibri"/>
                        <w:noProof/>
                        <w:color w:val="000000"/>
                        <w:szCs w:val="20"/>
                      </w:rPr>
                    </w:pPr>
                    <w:r w:rsidRPr="00265FA7">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7F2AD2"/>
    <w:multiLevelType w:val="hybridMultilevel"/>
    <w:tmpl w:val="D42A0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602477"/>
    <w:multiLevelType w:val="hybridMultilevel"/>
    <w:tmpl w:val="4C5CB3D4"/>
    <w:lvl w:ilvl="0" w:tplc="7F10ED60">
      <w:start w:val="1"/>
      <w:numFmt w:val="bullet"/>
      <w:lvlText w:val=""/>
      <w:lvlJc w:val="left"/>
      <w:pPr>
        <w:ind w:left="720" w:hanging="360"/>
      </w:pPr>
      <w:rPr>
        <w:rFonts w:ascii="Symbol" w:hAnsi="Symbol"/>
      </w:rPr>
    </w:lvl>
    <w:lvl w:ilvl="1" w:tplc="0FEC10D6">
      <w:start w:val="1"/>
      <w:numFmt w:val="bullet"/>
      <w:lvlText w:val=""/>
      <w:lvlJc w:val="left"/>
      <w:pPr>
        <w:ind w:left="720" w:hanging="360"/>
      </w:pPr>
      <w:rPr>
        <w:rFonts w:ascii="Symbol" w:hAnsi="Symbol"/>
      </w:rPr>
    </w:lvl>
    <w:lvl w:ilvl="2" w:tplc="419C8BF0">
      <w:start w:val="1"/>
      <w:numFmt w:val="bullet"/>
      <w:lvlText w:val=""/>
      <w:lvlJc w:val="left"/>
      <w:pPr>
        <w:ind w:left="720" w:hanging="360"/>
      </w:pPr>
      <w:rPr>
        <w:rFonts w:ascii="Symbol" w:hAnsi="Symbol"/>
      </w:rPr>
    </w:lvl>
    <w:lvl w:ilvl="3" w:tplc="EC3A2E96">
      <w:start w:val="1"/>
      <w:numFmt w:val="bullet"/>
      <w:lvlText w:val=""/>
      <w:lvlJc w:val="left"/>
      <w:pPr>
        <w:ind w:left="720" w:hanging="360"/>
      </w:pPr>
      <w:rPr>
        <w:rFonts w:ascii="Symbol" w:hAnsi="Symbol"/>
      </w:rPr>
    </w:lvl>
    <w:lvl w:ilvl="4" w:tplc="B798F73E">
      <w:start w:val="1"/>
      <w:numFmt w:val="bullet"/>
      <w:lvlText w:val=""/>
      <w:lvlJc w:val="left"/>
      <w:pPr>
        <w:ind w:left="720" w:hanging="360"/>
      </w:pPr>
      <w:rPr>
        <w:rFonts w:ascii="Symbol" w:hAnsi="Symbol"/>
      </w:rPr>
    </w:lvl>
    <w:lvl w:ilvl="5" w:tplc="A61E5542">
      <w:start w:val="1"/>
      <w:numFmt w:val="bullet"/>
      <w:lvlText w:val=""/>
      <w:lvlJc w:val="left"/>
      <w:pPr>
        <w:ind w:left="720" w:hanging="360"/>
      </w:pPr>
      <w:rPr>
        <w:rFonts w:ascii="Symbol" w:hAnsi="Symbol"/>
      </w:rPr>
    </w:lvl>
    <w:lvl w:ilvl="6" w:tplc="58B69AB6">
      <w:start w:val="1"/>
      <w:numFmt w:val="bullet"/>
      <w:lvlText w:val=""/>
      <w:lvlJc w:val="left"/>
      <w:pPr>
        <w:ind w:left="720" w:hanging="360"/>
      </w:pPr>
      <w:rPr>
        <w:rFonts w:ascii="Symbol" w:hAnsi="Symbol"/>
      </w:rPr>
    </w:lvl>
    <w:lvl w:ilvl="7" w:tplc="D354C8B8">
      <w:start w:val="1"/>
      <w:numFmt w:val="bullet"/>
      <w:lvlText w:val=""/>
      <w:lvlJc w:val="left"/>
      <w:pPr>
        <w:ind w:left="720" w:hanging="360"/>
      </w:pPr>
      <w:rPr>
        <w:rFonts w:ascii="Symbol" w:hAnsi="Symbol"/>
      </w:rPr>
    </w:lvl>
    <w:lvl w:ilvl="8" w:tplc="D038AD0E">
      <w:start w:val="1"/>
      <w:numFmt w:val="bullet"/>
      <w:lvlText w:val=""/>
      <w:lvlJc w:val="left"/>
      <w:pPr>
        <w:ind w:left="720" w:hanging="360"/>
      </w:pPr>
      <w:rPr>
        <w:rFonts w:ascii="Symbol" w:hAnsi="Symbol"/>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35"/>
    <w:multiLevelType w:val="hybridMultilevel"/>
    <w:tmpl w:val="F1ACF3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1946392">
    <w:abstractNumId w:val="16"/>
  </w:num>
  <w:num w:numId="2" w16cid:durableId="988822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624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3310530">
    <w:abstractNumId w:val="14"/>
  </w:num>
  <w:num w:numId="5" w16cid:durableId="593977786">
    <w:abstractNumId w:val="9"/>
  </w:num>
  <w:num w:numId="6" w16cid:durableId="2113471296">
    <w:abstractNumId w:val="7"/>
  </w:num>
  <w:num w:numId="7" w16cid:durableId="2124766223">
    <w:abstractNumId w:val="25"/>
  </w:num>
  <w:num w:numId="8" w16cid:durableId="7862359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90800">
    <w:abstractNumId w:val="9"/>
  </w:num>
  <w:num w:numId="10" w16cid:durableId="475535216">
    <w:abstractNumId w:val="12"/>
  </w:num>
  <w:num w:numId="11" w16cid:durableId="1206521821">
    <w:abstractNumId w:val="12"/>
  </w:num>
  <w:num w:numId="12" w16cid:durableId="571156449">
    <w:abstractNumId w:val="9"/>
  </w:num>
  <w:num w:numId="13" w16cid:durableId="1409763262">
    <w:abstractNumId w:val="10"/>
  </w:num>
  <w:num w:numId="14" w16cid:durableId="600455613">
    <w:abstractNumId w:val="20"/>
  </w:num>
  <w:num w:numId="15" w16cid:durableId="1637565361">
    <w:abstractNumId w:val="13"/>
  </w:num>
  <w:num w:numId="16" w16cid:durableId="1293710860">
    <w:abstractNumId w:val="6"/>
  </w:num>
  <w:num w:numId="17" w16cid:durableId="1799299176">
    <w:abstractNumId w:val="5"/>
  </w:num>
  <w:num w:numId="18" w16cid:durableId="2010256099">
    <w:abstractNumId w:val="4"/>
  </w:num>
  <w:num w:numId="19" w16cid:durableId="2017342157">
    <w:abstractNumId w:val="8"/>
  </w:num>
  <w:num w:numId="20" w16cid:durableId="500196135">
    <w:abstractNumId w:val="3"/>
  </w:num>
  <w:num w:numId="21" w16cid:durableId="973946194">
    <w:abstractNumId w:val="2"/>
  </w:num>
  <w:num w:numId="22" w16cid:durableId="999231273">
    <w:abstractNumId w:val="1"/>
  </w:num>
  <w:num w:numId="23" w16cid:durableId="706829710">
    <w:abstractNumId w:val="0"/>
  </w:num>
  <w:num w:numId="24" w16cid:durableId="200022496">
    <w:abstractNumId w:val="15"/>
  </w:num>
  <w:num w:numId="25" w16cid:durableId="2099129818">
    <w:abstractNumId w:val="28"/>
  </w:num>
  <w:num w:numId="26" w16cid:durableId="760638448">
    <w:abstractNumId w:val="29"/>
  </w:num>
  <w:num w:numId="27" w16cid:durableId="1646280292">
    <w:abstractNumId w:val="27"/>
  </w:num>
  <w:num w:numId="28" w16cid:durableId="14774189">
    <w:abstractNumId w:val="17"/>
  </w:num>
  <w:num w:numId="29" w16cid:durableId="1835996118">
    <w:abstractNumId w:val="11"/>
  </w:num>
  <w:num w:numId="30" w16cid:durableId="1000960776">
    <w:abstractNumId w:val="19"/>
  </w:num>
  <w:num w:numId="31" w16cid:durableId="205678274">
    <w:abstractNumId w:val="30"/>
  </w:num>
  <w:num w:numId="32" w16cid:durableId="622427102">
    <w:abstractNumId w:val="23"/>
  </w:num>
  <w:num w:numId="33" w16cid:durableId="1281716784">
    <w:abstractNumId w:val="26"/>
  </w:num>
  <w:num w:numId="34" w16cid:durableId="1165172619">
    <w:abstractNumId w:val="22"/>
  </w:num>
  <w:num w:numId="35" w16cid:durableId="919368931">
    <w:abstractNumId w:val="18"/>
  </w:num>
  <w:num w:numId="36" w16cid:durableId="20076339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4C"/>
    <w:rsid w:val="00000B4C"/>
    <w:rsid w:val="00005BBE"/>
    <w:rsid w:val="00005EE0"/>
    <w:rsid w:val="00006358"/>
    <w:rsid w:val="00007023"/>
    <w:rsid w:val="000106D0"/>
    <w:rsid w:val="00014A73"/>
    <w:rsid w:val="0002043B"/>
    <w:rsid w:val="00022E9A"/>
    <w:rsid w:val="00024FFA"/>
    <w:rsid w:val="00027B5C"/>
    <w:rsid w:val="00027CEA"/>
    <w:rsid w:val="00034336"/>
    <w:rsid w:val="00035D6C"/>
    <w:rsid w:val="00036D3D"/>
    <w:rsid w:val="00037CB0"/>
    <w:rsid w:val="00050ADA"/>
    <w:rsid w:val="000532F6"/>
    <w:rsid w:val="0006395A"/>
    <w:rsid w:val="00064332"/>
    <w:rsid w:val="000665F1"/>
    <w:rsid w:val="00070372"/>
    <w:rsid w:val="0007070F"/>
    <w:rsid w:val="00072CE6"/>
    <w:rsid w:val="00074F22"/>
    <w:rsid w:val="000751DB"/>
    <w:rsid w:val="00085E77"/>
    <w:rsid w:val="000951CF"/>
    <w:rsid w:val="000A1830"/>
    <w:rsid w:val="000A2891"/>
    <w:rsid w:val="000A2E9A"/>
    <w:rsid w:val="000A3AE4"/>
    <w:rsid w:val="000A576B"/>
    <w:rsid w:val="000B0654"/>
    <w:rsid w:val="000B3245"/>
    <w:rsid w:val="000B5756"/>
    <w:rsid w:val="000B7726"/>
    <w:rsid w:val="000C23F3"/>
    <w:rsid w:val="000C4F95"/>
    <w:rsid w:val="000C72AE"/>
    <w:rsid w:val="000C74FE"/>
    <w:rsid w:val="000D0AAC"/>
    <w:rsid w:val="000D0E3A"/>
    <w:rsid w:val="000D37F5"/>
    <w:rsid w:val="000D5BDD"/>
    <w:rsid w:val="000D76C5"/>
    <w:rsid w:val="000E04E3"/>
    <w:rsid w:val="000E0AD3"/>
    <w:rsid w:val="000E295C"/>
    <w:rsid w:val="000E3561"/>
    <w:rsid w:val="000E3BB9"/>
    <w:rsid w:val="000E57D3"/>
    <w:rsid w:val="000E661C"/>
    <w:rsid w:val="000E7452"/>
    <w:rsid w:val="000F0519"/>
    <w:rsid w:val="000F563B"/>
    <w:rsid w:val="000F61BD"/>
    <w:rsid w:val="00104983"/>
    <w:rsid w:val="00106AED"/>
    <w:rsid w:val="00111FE9"/>
    <w:rsid w:val="001200F9"/>
    <w:rsid w:val="00120F4B"/>
    <w:rsid w:val="00122468"/>
    <w:rsid w:val="0012483F"/>
    <w:rsid w:val="001260C3"/>
    <w:rsid w:val="001267C3"/>
    <w:rsid w:val="00131ED5"/>
    <w:rsid w:val="001324A8"/>
    <w:rsid w:val="0013273A"/>
    <w:rsid w:val="00132E81"/>
    <w:rsid w:val="001335FD"/>
    <w:rsid w:val="00133D54"/>
    <w:rsid w:val="001357D3"/>
    <w:rsid w:val="001426BB"/>
    <w:rsid w:val="001428B3"/>
    <w:rsid w:val="00143CE7"/>
    <w:rsid w:val="00146FD1"/>
    <w:rsid w:val="00147C63"/>
    <w:rsid w:val="00151D09"/>
    <w:rsid w:val="0015219B"/>
    <w:rsid w:val="001538EB"/>
    <w:rsid w:val="00156715"/>
    <w:rsid w:val="001643B5"/>
    <w:rsid w:val="00171F68"/>
    <w:rsid w:val="001738F2"/>
    <w:rsid w:val="001772DF"/>
    <w:rsid w:val="00181D12"/>
    <w:rsid w:val="001830C7"/>
    <w:rsid w:val="0018334F"/>
    <w:rsid w:val="00184377"/>
    <w:rsid w:val="0018471D"/>
    <w:rsid w:val="001847E9"/>
    <w:rsid w:val="00193ECC"/>
    <w:rsid w:val="00196A45"/>
    <w:rsid w:val="001A1B22"/>
    <w:rsid w:val="001A4538"/>
    <w:rsid w:val="001A65ED"/>
    <w:rsid w:val="001A7953"/>
    <w:rsid w:val="001B3D07"/>
    <w:rsid w:val="001C2717"/>
    <w:rsid w:val="001C2A3C"/>
    <w:rsid w:val="001C35D5"/>
    <w:rsid w:val="001D0023"/>
    <w:rsid w:val="001D0EDA"/>
    <w:rsid w:val="001D19A8"/>
    <w:rsid w:val="001D1A34"/>
    <w:rsid w:val="001D2DC0"/>
    <w:rsid w:val="001D3744"/>
    <w:rsid w:val="001E2555"/>
    <w:rsid w:val="001E370B"/>
    <w:rsid w:val="001E5025"/>
    <w:rsid w:val="001F0C66"/>
    <w:rsid w:val="001F2170"/>
    <w:rsid w:val="001F2E76"/>
    <w:rsid w:val="001F441B"/>
    <w:rsid w:val="001F5EA3"/>
    <w:rsid w:val="001F6269"/>
    <w:rsid w:val="001F70E4"/>
    <w:rsid w:val="00200DF9"/>
    <w:rsid w:val="00202434"/>
    <w:rsid w:val="002035FA"/>
    <w:rsid w:val="00207174"/>
    <w:rsid w:val="00210662"/>
    <w:rsid w:val="00213B8D"/>
    <w:rsid w:val="00213DA6"/>
    <w:rsid w:val="002156CF"/>
    <w:rsid w:val="00215A5C"/>
    <w:rsid w:val="00216302"/>
    <w:rsid w:val="00217AED"/>
    <w:rsid w:val="00217BC6"/>
    <w:rsid w:val="00224957"/>
    <w:rsid w:val="002260EA"/>
    <w:rsid w:val="00230D27"/>
    <w:rsid w:val="00236D2D"/>
    <w:rsid w:val="00244C96"/>
    <w:rsid w:val="00245A2B"/>
    <w:rsid w:val="002530D4"/>
    <w:rsid w:val="00261A76"/>
    <w:rsid w:val="002652D1"/>
    <w:rsid w:val="00265FA7"/>
    <w:rsid w:val="002718BF"/>
    <w:rsid w:val="00272815"/>
    <w:rsid w:val="00276BEC"/>
    <w:rsid w:val="00280213"/>
    <w:rsid w:val="002804C1"/>
    <w:rsid w:val="0028091A"/>
    <w:rsid w:val="00280CDA"/>
    <w:rsid w:val="00283317"/>
    <w:rsid w:val="00293F0C"/>
    <w:rsid w:val="00295CB3"/>
    <w:rsid w:val="002A5E0D"/>
    <w:rsid w:val="002A5FD2"/>
    <w:rsid w:val="002A6B40"/>
    <w:rsid w:val="002A76BC"/>
    <w:rsid w:val="002B3744"/>
    <w:rsid w:val="002B4CC9"/>
    <w:rsid w:val="002B4F8D"/>
    <w:rsid w:val="002B63FA"/>
    <w:rsid w:val="002B659F"/>
    <w:rsid w:val="002B7581"/>
    <w:rsid w:val="002C29E9"/>
    <w:rsid w:val="002C342C"/>
    <w:rsid w:val="002C5086"/>
    <w:rsid w:val="002C65AD"/>
    <w:rsid w:val="002D1C62"/>
    <w:rsid w:val="002D203D"/>
    <w:rsid w:val="002D367B"/>
    <w:rsid w:val="002D3E06"/>
    <w:rsid w:val="002D4489"/>
    <w:rsid w:val="002D4CEC"/>
    <w:rsid w:val="002D60F4"/>
    <w:rsid w:val="002D695D"/>
    <w:rsid w:val="002E0CA3"/>
    <w:rsid w:val="002E79FC"/>
    <w:rsid w:val="002F52B2"/>
    <w:rsid w:val="0030004B"/>
    <w:rsid w:val="0030357A"/>
    <w:rsid w:val="00307251"/>
    <w:rsid w:val="00310ABD"/>
    <w:rsid w:val="00313303"/>
    <w:rsid w:val="00321D21"/>
    <w:rsid w:val="003231B4"/>
    <w:rsid w:val="00324027"/>
    <w:rsid w:val="00324F22"/>
    <w:rsid w:val="003275C5"/>
    <w:rsid w:val="00331125"/>
    <w:rsid w:val="00346E81"/>
    <w:rsid w:val="0034739D"/>
    <w:rsid w:val="00353640"/>
    <w:rsid w:val="00354EC2"/>
    <w:rsid w:val="00357394"/>
    <w:rsid w:val="003614C8"/>
    <w:rsid w:val="003729DC"/>
    <w:rsid w:val="00373CB4"/>
    <w:rsid w:val="00375E02"/>
    <w:rsid w:val="00376351"/>
    <w:rsid w:val="003900EB"/>
    <w:rsid w:val="00397220"/>
    <w:rsid w:val="003A1D74"/>
    <w:rsid w:val="003A3AC3"/>
    <w:rsid w:val="003A3EC4"/>
    <w:rsid w:val="003A6597"/>
    <w:rsid w:val="003A6919"/>
    <w:rsid w:val="003A6B57"/>
    <w:rsid w:val="003B0A38"/>
    <w:rsid w:val="003B3E72"/>
    <w:rsid w:val="003C10CB"/>
    <w:rsid w:val="003C598C"/>
    <w:rsid w:val="003D0529"/>
    <w:rsid w:val="003D150E"/>
    <w:rsid w:val="003D277E"/>
    <w:rsid w:val="003D4354"/>
    <w:rsid w:val="003D45FC"/>
    <w:rsid w:val="003D69BE"/>
    <w:rsid w:val="003D7B37"/>
    <w:rsid w:val="003E1CCC"/>
    <w:rsid w:val="003E2869"/>
    <w:rsid w:val="003E3722"/>
    <w:rsid w:val="003E5E9B"/>
    <w:rsid w:val="003E5F0E"/>
    <w:rsid w:val="003E6316"/>
    <w:rsid w:val="003F656E"/>
    <w:rsid w:val="00400F20"/>
    <w:rsid w:val="0040286D"/>
    <w:rsid w:val="004034C0"/>
    <w:rsid w:val="00404494"/>
    <w:rsid w:val="0041093C"/>
    <w:rsid w:val="00410DDD"/>
    <w:rsid w:val="004123F9"/>
    <w:rsid w:val="0041678F"/>
    <w:rsid w:val="004227ED"/>
    <w:rsid w:val="00424A42"/>
    <w:rsid w:val="00431250"/>
    <w:rsid w:val="00434896"/>
    <w:rsid w:val="004431B1"/>
    <w:rsid w:val="004445E3"/>
    <w:rsid w:val="00444C79"/>
    <w:rsid w:val="00445BCE"/>
    <w:rsid w:val="00445FBA"/>
    <w:rsid w:val="004467E2"/>
    <w:rsid w:val="00446E87"/>
    <w:rsid w:val="00447D77"/>
    <w:rsid w:val="0045275F"/>
    <w:rsid w:val="004531CC"/>
    <w:rsid w:val="004540AE"/>
    <w:rsid w:val="00454F25"/>
    <w:rsid w:val="00454F8B"/>
    <w:rsid w:val="00455E83"/>
    <w:rsid w:val="0045787C"/>
    <w:rsid w:val="00461934"/>
    <w:rsid w:val="0046524F"/>
    <w:rsid w:val="00467069"/>
    <w:rsid w:val="00467395"/>
    <w:rsid w:val="00471070"/>
    <w:rsid w:val="004710B8"/>
    <w:rsid w:val="004712B0"/>
    <w:rsid w:val="00473FCB"/>
    <w:rsid w:val="00474EE2"/>
    <w:rsid w:val="00476404"/>
    <w:rsid w:val="00487019"/>
    <w:rsid w:val="00490AF2"/>
    <w:rsid w:val="00491117"/>
    <w:rsid w:val="00494B24"/>
    <w:rsid w:val="00494C7E"/>
    <w:rsid w:val="004A0A64"/>
    <w:rsid w:val="004A4037"/>
    <w:rsid w:val="004A4799"/>
    <w:rsid w:val="004A5D33"/>
    <w:rsid w:val="004B244E"/>
    <w:rsid w:val="004B58D0"/>
    <w:rsid w:val="004B6917"/>
    <w:rsid w:val="004C2EE4"/>
    <w:rsid w:val="004C53B6"/>
    <w:rsid w:val="004C7EAA"/>
    <w:rsid w:val="004E11C4"/>
    <w:rsid w:val="004E1851"/>
    <w:rsid w:val="004E31C5"/>
    <w:rsid w:val="004F02EB"/>
    <w:rsid w:val="004F18AD"/>
    <w:rsid w:val="004F1F1C"/>
    <w:rsid w:val="00504988"/>
    <w:rsid w:val="00510773"/>
    <w:rsid w:val="005109F2"/>
    <w:rsid w:val="00510C97"/>
    <w:rsid w:val="00514735"/>
    <w:rsid w:val="00522900"/>
    <w:rsid w:val="00523195"/>
    <w:rsid w:val="0052790E"/>
    <w:rsid w:val="00530B9A"/>
    <w:rsid w:val="00531C0C"/>
    <w:rsid w:val="00532664"/>
    <w:rsid w:val="00533E65"/>
    <w:rsid w:val="00536C16"/>
    <w:rsid w:val="005373CB"/>
    <w:rsid w:val="00552C80"/>
    <w:rsid w:val="00554B80"/>
    <w:rsid w:val="005636FD"/>
    <w:rsid w:val="00563F75"/>
    <w:rsid w:val="00564159"/>
    <w:rsid w:val="0056681E"/>
    <w:rsid w:val="00567D3F"/>
    <w:rsid w:val="00572AA9"/>
    <w:rsid w:val="005735B7"/>
    <w:rsid w:val="00574520"/>
    <w:rsid w:val="00575BF4"/>
    <w:rsid w:val="005764D9"/>
    <w:rsid w:val="00582EBA"/>
    <w:rsid w:val="00584471"/>
    <w:rsid w:val="005879C2"/>
    <w:rsid w:val="00593A31"/>
    <w:rsid w:val="00595906"/>
    <w:rsid w:val="005A12DB"/>
    <w:rsid w:val="005A4733"/>
    <w:rsid w:val="005A74A9"/>
    <w:rsid w:val="005B11F9"/>
    <w:rsid w:val="005B2EBC"/>
    <w:rsid w:val="005B2FC4"/>
    <w:rsid w:val="005B31D4"/>
    <w:rsid w:val="005B451F"/>
    <w:rsid w:val="005B650C"/>
    <w:rsid w:val="005C39CB"/>
    <w:rsid w:val="005C5B25"/>
    <w:rsid w:val="005D2D56"/>
    <w:rsid w:val="005E1293"/>
    <w:rsid w:val="005E19B6"/>
    <w:rsid w:val="005E4426"/>
    <w:rsid w:val="005E4473"/>
    <w:rsid w:val="005F080C"/>
    <w:rsid w:val="005F0E62"/>
    <w:rsid w:val="005F1BA6"/>
    <w:rsid w:val="005F5872"/>
    <w:rsid w:val="00600188"/>
    <w:rsid w:val="00600A2E"/>
    <w:rsid w:val="00602544"/>
    <w:rsid w:val="006031EA"/>
    <w:rsid w:val="00603BA4"/>
    <w:rsid w:val="0060406A"/>
    <w:rsid w:val="00604D5C"/>
    <w:rsid w:val="00605199"/>
    <w:rsid w:val="006061F9"/>
    <w:rsid w:val="00606F18"/>
    <w:rsid w:val="006078B3"/>
    <w:rsid w:val="006100B7"/>
    <w:rsid w:val="00610121"/>
    <w:rsid w:val="006103D6"/>
    <w:rsid w:val="0061055D"/>
    <w:rsid w:val="00611A05"/>
    <w:rsid w:val="00612B56"/>
    <w:rsid w:val="006142AE"/>
    <w:rsid w:val="00615C48"/>
    <w:rsid w:val="00623B1B"/>
    <w:rsid w:val="0062579E"/>
    <w:rsid w:val="006269A6"/>
    <w:rsid w:val="00631D73"/>
    <w:rsid w:val="00634483"/>
    <w:rsid w:val="00637D24"/>
    <w:rsid w:val="00640560"/>
    <w:rsid w:val="00640CB0"/>
    <w:rsid w:val="006533E1"/>
    <w:rsid w:val="00656F89"/>
    <w:rsid w:val="00657BE2"/>
    <w:rsid w:val="0066094E"/>
    <w:rsid w:val="00662458"/>
    <w:rsid w:val="00664AED"/>
    <w:rsid w:val="00665A89"/>
    <w:rsid w:val="0066670A"/>
    <w:rsid w:val="00667861"/>
    <w:rsid w:val="006678EE"/>
    <w:rsid w:val="00671A30"/>
    <w:rsid w:val="00674185"/>
    <w:rsid w:val="006744D5"/>
    <w:rsid w:val="00674762"/>
    <w:rsid w:val="00677704"/>
    <w:rsid w:val="00677A70"/>
    <w:rsid w:val="00682BD0"/>
    <w:rsid w:val="00691EA7"/>
    <w:rsid w:val="006956BE"/>
    <w:rsid w:val="006A07C4"/>
    <w:rsid w:val="006A2E00"/>
    <w:rsid w:val="006A51CC"/>
    <w:rsid w:val="006A6FDB"/>
    <w:rsid w:val="006A748B"/>
    <w:rsid w:val="006B03E5"/>
    <w:rsid w:val="006B19BD"/>
    <w:rsid w:val="006B357D"/>
    <w:rsid w:val="006B3871"/>
    <w:rsid w:val="006B3C08"/>
    <w:rsid w:val="006B4987"/>
    <w:rsid w:val="006B5197"/>
    <w:rsid w:val="006B6442"/>
    <w:rsid w:val="006C02CC"/>
    <w:rsid w:val="006C27C6"/>
    <w:rsid w:val="006C29DF"/>
    <w:rsid w:val="006D04F0"/>
    <w:rsid w:val="006D0AFA"/>
    <w:rsid w:val="006D785D"/>
    <w:rsid w:val="006E11DF"/>
    <w:rsid w:val="006E29B1"/>
    <w:rsid w:val="006E3AEC"/>
    <w:rsid w:val="006F015A"/>
    <w:rsid w:val="006F4408"/>
    <w:rsid w:val="006F7448"/>
    <w:rsid w:val="007021E2"/>
    <w:rsid w:val="007066AE"/>
    <w:rsid w:val="00707A51"/>
    <w:rsid w:val="00713842"/>
    <w:rsid w:val="00714CCC"/>
    <w:rsid w:val="007174EA"/>
    <w:rsid w:val="007227AF"/>
    <w:rsid w:val="00725157"/>
    <w:rsid w:val="00727278"/>
    <w:rsid w:val="007311B7"/>
    <w:rsid w:val="00732F65"/>
    <w:rsid w:val="00733776"/>
    <w:rsid w:val="00733D62"/>
    <w:rsid w:val="0073771C"/>
    <w:rsid w:val="00741116"/>
    <w:rsid w:val="00741259"/>
    <w:rsid w:val="00741DAA"/>
    <w:rsid w:val="007522A1"/>
    <w:rsid w:val="00754447"/>
    <w:rsid w:val="00770828"/>
    <w:rsid w:val="00776C93"/>
    <w:rsid w:val="007771A0"/>
    <w:rsid w:val="007808AD"/>
    <w:rsid w:val="007830CC"/>
    <w:rsid w:val="00787208"/>
    <w:rsid w:val="007949FD"/>
    <w:rsid w:val="007A0D1E"/>
    <w:rsid w:val="007A2CD4"/>
    <w:rsid w:val="007A754E"/>
    <w:rsid w:val="007B201A"/>
    <w:rsid w:val="007B22D3"/>
    <w:rsid w:val="007B54CF"/>
    <w:rsid w:val="007B684A"/>
    <w:rsid w:val="007B6C77"/>
    <w:rsid w:val="007C147D"/>
    <w:rsid w:val="007C2143"/>
    <w:rsid w:val="007C359B"/>
    <w:rsid w:val="007C53E6"/>
    <w:rsid w:val="007C7A92"/>
    <w:rsid w:val="007C7AD3"/>
    <w:rsid w:val="007D0275"/>
    <w:rsid w:val="007D4E2F"/>
    <w:rsid w:val="007D6BE0"/>
    <w:rsid w:val="007E4E66"/>
    <w:rsid w:val="007E68EF"/>
    <w:rsid w:val="007F0A5E"/>
    <w:rsid w:val="007F0F1A"/>
    <w:rsid w:val="007F3462"/>
    <w:rsid w:val="007F3ACD"/>
    <w:rsid w:val="007F745E"/>
    <w:rsid w:val="0080133F"/>
    <w:rsid w:val="00802052"/>
    <w:rsid w:val="0080498F"/>
    <w:rsid w:val="0080675D"/>
    <w:rsid w:val="00810743"/>
    <w:rsid w:val="00810907"/>
    <w:rsid w:val="00810F6A"/>
    <w:rsid w:val="00823A7D"/>
    <w:rsid w:val="008248D3"/>
    <w:rsid w:val="0083053A"/>
    <w:rsid w:val="0083070E"/>
    <w:rsid w:val="008411F0"/>
    <w:rsid w:val="00841336"/>
    <w:rsid w:val="00842FB2"/>
    <w:rsid w:val="00851C13"/>
    <w:rsid w:val="008538AE"/>
    <w:rsid w:val="00855DC6"/>
    <w:rsid w:val="0085647D"/>
    <w:rsid w:val="00860654"/>
    <w:rsid w:val="0086272E"/>
    <w:rsid w:val="00862BA2"/>
    <w:rsid w:val="008646D1"/>
    <w:rsid w:val="00874978"/>
    <w:rsid w:val="00874EEE"/>
    <w:rsid w:val="0088227E"/>
    <w:rsid w:val="00882534"/>
    <w:rsid w:val="008833AA"/>
    <w:rsid w:val="0089138D"/>
    <w:rsid w:val="00891DE4"/>
    <w:rsid w:val="00891ECB"/>
    <w:rsid w:val="00892F95"/>
    <w:rsid w:val="00895D5F"/>
    <w:rsid w:val="008A0433"/>
    <w:rsid w:val="008A3691"/>
    <w:rsid w:val="008A36B9"/>
    <w:rsid w:val="008A4585"/>
    <w:rsid w:val="008A6847"/>
    <w:rsid w:val="008A70B2"/>
    <w:rsid w:val="008A7B91"/>
    <w:rsid w:val="008B177D"/>
    <w:rsid w:val="008B1C52"/>
    <w:rsid w:val="008B2C81"/>
    <w:rsid w:val="008B3B92"/>
    <w:rsid w:val="008C0EBE"/>
    <w:rsid w:val="008C4E91"/>
    <w:rsid w:val="008D260C"/>
    <w:rsid w:val="008D5D82"/>
    <w:rsid w:val="008E0308"/>
    <w:rsid w:val="008E10BA"/>
    <w:rsid w:val="008E3F72"/>
    <w:rsid w:val="008E4A62"/>
    <w:rsid w:val="008E555E"/>
    <w:rsid w:val="008F2BB0"/>
    <w:rsid w:val="008F4970"/>
    <w:rsid w:val="008F4EF8"/>
    <w:rsid w:val="008F7267"/>
    <w:rsid w:val="00903368"/>
    <w:rsid w:val="00903467"/>
    <w:rsid w:val="00903AC3"/>
    <w:rsid w:val="009046DC"/>
    <w:rsid w:val="00906EAA"/>
    <w:rsid w:val="00907019"/>
    <w:rsid w:val="009070DC"/>
    <w:rsid w:val="0090777B"/>
    <w:rsid w:val="00910EEC"/>
    <w:rsid w:val="00911440"/>
    <w:rsid w:val="00911836"/>
    <w:rsid w:val="00913467"/>
    <w:rsid w:val="00913CCF"/>
    <w:rsid w:val="00913FDE"/>
    <w:rsid w:val="00916ACE"/>
    <w:rsid w:val="009201C5"/>
    <w:rsid w:val="00920AFB"/>
    <w:rsid w:val="00930ABF"/>
    <w:rsid w:val="00931E3C"/>
    <w:rsid w:val="00932DE0"/>
    <w:rsid w:val="009359D4"/>
    <w:rsid w:val="00941050"/>
    <w:rsid w:val="009417AC"/>
    <w:rsid w:val="0094323F"/>
    <w:rsid w:val="00947DA5"/>
    <w:rsid w:val="00950C33"/>
    <w:rsid w:val="009543DE"/>
    <w:rsid w:val="009571FC"/>
    <w:rsid w:val="00962757"/>
    <w:rsid w:val="009648D7"/>
    <w:rsid w:val="00966B0E"/>
    <w:rsid w:val="00970DD2"/>
    <w:rsid w:val="0097220B"/>
    <w:rsid w:val="0097579D"/>
    <w:rsid w:val="00976988"/>
    <w:rsid w:val="0098242B"/>
    <w:rsid w:val="00986668"/>
    <w:rsid w:val="00993A13"/>
    <w:rsid w:val="009967FB"/>
    <w:rsid w:val="009A0111"/>
    <w:rsid w:val="009A217C"/>
    <w:rsid w:val="009A39DD"/>
    <w:rsid w:val="009B0E42"/>
    <w:rsid w:val="009C02EC"/>
    <w:rsid w:val="009C0687"/>
    <w:rsid w:val="009C48E0"/>
    <w:rsid w:val="009D1554"/>
    <w:rsid w:val="009D15F1"/>
    <w:rsid w:val="009D2B10"/>
    <w:rsid w:val="009D4A20"/>
    <w:rsid w:val="009D6CE5"/>
    <w:rsid w:val="009D76CD"/>
    <w:rsid w:val="009D7953"/>
    <w:rsid w:val="009E0323"/>
    <w:rsid w:val="009E28DE"/>
    <w:rsid w:val="009E2A7E"/>
    <w:rsid w:val="009E2CB2"/>
    <w:rsid w:val="009E3165"/>
    <w:rsid w:val="009E33C7"/>
    <w:rsid w:val="009E372F"/>
    <w:rsid w:val="009E71B5"/>
    <w:rsid w:val="009E730E"/>
    <w:rsid w:val="009F0AC2"/>
    <w:rsid w:val="009F0ED1"/>
    <w:rsid w:val="009F19F1"/>
    <w:rsid w:val="009F2048"/>
    <w:rsid w:val="009F42CB"/>
    <w:rsid w:val="009F473A"/>
    <w:rsid w:val="009F5CD9"/>
    <w:rsid w:val="00A2032A"/>
    <w:rsid w:val="00A2199C"/>
    <w:rsid w:val="00A24BEF"/>
    <w:rsid w:val="00A317BB"/>
    <w:rsid w:val="00A32316"/>
    <w:rsid w:val="00A32616"/>
    <w:rsid w:val="00A36F48"/>
    <w:rsid w:val="00A42F19"/>
    <w:rsid w:val="00A43206"/>
    <w:rsid w:val="00A43896"/>
    <w:rsid w:val="00A44836"/>
    <w:rsid w:val="00A47C0D"/>
    <w:rsid w:val="00A47F22"/>
    <w:rsid w:val="00A51B4C"/>
    <w:rsid w:val="00A520EB"/>
    <w:rsid w:val="00A5388F"/>
    <w:rsid w:val="00A5501D"/>
    <w:rsid w:val="00A557BE"/>
    <w:rsid w:val="00A57F10"/>
    <w:rsid w:val="00A60996"/>
    <w:rsid w:val="00A6173E"/>
    <w:rsid w:val="00A6244E"/>
    <w:rsid w:val="00A66816"/>
    <w:rsid w:val="00A6706F"/>
    <w:rsid w:val="00A719FD"/>
    <w:rsid w:val="00A735EF"/>
    <w:rsid w:val="00A830B2"/>
    <w:rsid w:val="00A838AD"/>
    <w:rsid w:val="00A84127"/>
    <w:rsid w:val="00A84279"/>
    <w:rsid w:val="00A93CA2"/>
    <w:rsid w:val="00AA1FAE"/>
    <w:rsid w:val="00AA6146"/>
    <w:rsid w:val="00AC1516"/>
    <w:rsid w:val="00AC3531"/>
    <w:rsid w:val="00AC3DEB"/>
    <w:rsid w:val="00AC5DA8"/>
    <w:rsid w:val="00AD168D"/>
    <w:rsid w:val="00AD2D7F"/>
    <w:rsid w:val="00AD6023"/>
    <w:rsid w:val="00AE207E"/>
    <w:rsid w:val="00AE2F83"/>
    <w:rsid w:val="00AE3BB4"/>
    <w:rsid w:val="00AE58AC"/>
    <w:rsid w:val="00AF6978"/>
    <w:rsid w:val="00B015AF"/>
    <w:rsid w:val="00B0222F"/>
    <w:rsid w:val="00B072DF"/>
    <w:rsid w:val="00B07777"/>
    <w:rsid w:val="00B07EB3"/>
    <w:rsid w:val="00B1074B"/>
    <w:rsid w:val="00B16089"/>
    <w:rsid w:val="00B2506E"/>
    <w:rsid w:val="00B2582F"/>
    <w:rsid w:val="00B32733"/>
    <w:rsid w:val="00B32B20"/>
    <w:rsid w:val="00B33EB1"/>
    <w:rsid w:val="00B41635"/>
    <w:rsid w:val="00B42285"/>
    <w:rsid w:val="00B44530"/>
    <w:rsid w:val="00B51CA6"/>
    <w:rsid w:val="00B51D95"/>
    <w:rsid w:val="00B5357A"/>
    <w:rsid w:val="00B5558A"/>
    <w:rsid w:val="00B56AF7"/>
    <w:rsid w:val="00B57B87"/>
    <w:rsid w:val="00B6053F"/>
    <w:rsid w:val="00B63133"/>
    <w:rsid w:val="00B649DE"/>
    <w:rsid w:val="00B655C4"/>
    <w:rsid w:val="00B70C0B"/>
    <w:rsid w:val="00B72B37"/>
    <w:rsid w:val="00B73B9A"/>
    <w:rsid w:val="00B76DA0"/>
    <w:rsid w:val="00B80A1B"/>
    <w:rsid w:val="00B81259"/>
    <w:rsid w:val="00B82202"/>
    <w:rsid w:val="00B87D0A"/>
    <w:rsid w:val="00B90BBB"/>
    <w:rsid w:val="00B92F83"/>
    <w:rsid w:val="00BA1D4F"/>
    <w:rsid w:val="00BA3E80"/>
    <w:rsid w:val="00BA5FF3"/>
    <w:rsid w:val="00BB1EF2"/>
    <w:rsid w:val="00BB4B16"/>
    <w:rsid w:val="00BB56C1"/>
    <w:rsid w:val="00BC026A"/>
    <w:rsid w:val="00BC21BE"/>
    <w:rsid w:val="00BC24CB"/>
    <w:rsid w:val="00BC3227"/>
    <w:rsid w:val="00BC34C7"/>
    <w:rsid w:val="00BC3EE2"/>
    <w:rsid w:val="00BC4BF5"/>
    <w:rsid w:val="00BC52D1"/>
    <w:rsid w:val="00BD3F8A"/>
    <w:rsid w:val="00BD64DA"/>
    <w:rsid w:val="00BE0AB1"/>
    <w:rsid w:val="00BE7700"/>
    <w:rsid w:val="00BF59BA"/>
    <w:rsid w:val="00C01626"/>
    <w:rsid w:val="00C068B5"/>
    <w:rsid w:val="00C0780F"/>
    <w:rsid w:val="00C10B1E"/>
    <w:rsid w:val="00C15DD3"/>
    <w:rsid w:val="00C16161"/>
    <w:rsid w:val="00C170C4"/>
    <w:rsid w:val="00C2155F"/>
    <w:rsid w:val="00C21BC5"/>
    <w:rsid w:val="00C2443B"/>
    <w:rsid w:val="00C25B48"/>
    <w:rsid w:val="00C2630D"/>
    <w:rsid w:val="00C27D3B"/>
    <w:rsid w:val="00C303B2"/>
    <w:rsid w:val="00C32253"/>
    <w:rsid w:val="00C33815"/>
    <w:rsid w:val="00C3542A"/>
    <w:rsid w:val="00C41DA2"/>
    <w:rsid w:val="00C431CB"/>
    <w:rsid w:val="00C44F62"/>
    <w:rsid w:val="00C4525B"/>
    <w:rsid w:val="00C463DA"/>
    <w:rsid w:val="00C46DB2"/>
    <w:rsid w:val="00C479F2"/>
    <w:rsid w:val="00C503A7"/>
    <w:rsid w:val="00C506B3"/>
    <w:rsid w:val="00C5215F"/>
    <w:rsid w:val="00C57E3C"/>
    <w:rsid w:val="00C62FA9"/>
    <w:rsid w:val="00C663D1"/>
    <w:rsid w:val="00C765C7"/>
    <w:rsid w:val="00C77E8D"/>
    <w:rsid w:val="00C810A2"/>
    <w:rsid w:val="00C902EC"/>
    <w:rsid w:val="00C90477"/>
    <w:rsid w:val="00C9141A"/>
    <w:rsid w:val="00C91CF7"/>
    <w:rsid w:val="00C93724"/>
    <w:rsid w:val="00C951AA"/>
    <w:rsid w:val="00C95908"/>
    <w:rsid w:val="00C9718D"/>
    <w:rsid w:val="00CA05A5"/>
    <w:rsid w:val="00CA37BA"/>
    <w:rsid w:val="00CA41D5"/>
    <w:rsid w:val="00CA674F"/>
    <w:rsid w:val="00CB05CB"/>
    <w:rsid w:val="00CB425A"/>
    <w:rsid w:val="00CB4621"/>
    <w:rsid w:val="00CB4A28"/>
    <w:rsid w:val="00CB4A35"/>
    <w:rsid w:val="00CC35E6"/>
    <w:rsid w:val="00CC4345"/>
    <w:rsid w:val="00CC5BE1"/>
    <w:rsid w:val="00CC6E3E"/>
    <w:rsid w:val="00CD0CDB"/>
    <w:rsid w:val="00CD273C"/>
    <w:rsid w:val="00CE3210"/>
    <w:rsid w:val="00CE5B23"/>
    <w:rsid w:val="00CF0774"/>
    <w:rsid w:val="00CF33FE"/>
    <w:rsid w:val="00CF5307"/>
    <w:rsid w:val="00CF6C74"/>
    <w:rsid w:val="00CF76A5"/>
    <w:rsid w:val="00D02E24"/>
    <w:rsid w:val="00D040EF"/>
    <w:rsid w:val="00D0430A"/>
    <w:rsid w:val="00D13462"/>
    <w:rsid w:val="00D23244"/>
    <w:rsid w:val="00D25D3F"/>
    <w:rsid w:val="00D3467F"/>
    <w:rsid w:val="00D34EA0"/>
    <w:rsid w:val="00D3572F"/>
    <w:rsid w:val="00D362C5"/>
    <w:rsid w:val="00D36E69"/>
    <w:rsid w:val="00D3723A"/>
    <w:rsid w:val="00D40996"/>
    <w:rsid w:val="00D459A9"/>
    <w:rsid w:val="00D46EB9"/>
    <w:rsid w:val="00D5597D"/>
    <w:rsid w:val="00D63678"/>
    <w:rsid w:val="00D66269"/>
    <w:rsid w:val="00D7160F"/>
    <w:rsid w:val="00D764E4"/>
    <w:rsid w:val="00D80641"/>
    <w:rsid w:val="00D80F03"/>
    <w:rsid w:val="00D817CB"/>
    <w:rsid w:val="00D83CA6"/>
    <w:rsid w:val="00D83D71"/>
    <w:rsid w:val="00D8453F"/>
    <w:rsid w:val="00D8482D"/>
    <w:rsid w:val="00D851C2"/>
    <w:rsid w:val="00D8601E"/>
    <w:rsid w:val="00D8627E"/>
    <w:rsid w:val="00D903A0"/>
    <w:rsid w:val="00D907C7"/>
    <w:rsid w:val="00D93C02"/>
    <w:rsid w:val="00D942CD"/>
    <w:rsid w:val="00D95DA4"/>
    <w:rsid w:val="00D968C0"/>
    <w:rsid w:val="00DA0360"/>
    <w:rsid w:val="00DA4173"/>
    <w:rsid w:val="00DA6111"/>
    <w:rsid w:val="00DA6D31"/>
    <w:rsid w:val="00DA7A76"/>
    <w:rsid w:val="00DB027F"/>
    <w:rsid w:val="00DB1BE8"/>
    <w:rsid w:val="00DB5910"/>
    <w:rsid w:val="00DB5B56"/>
    <w:rsid w:val="00DC0C08"/>
    <w:rsid w:val="00DC25C1"/>
    <w:rsid w:val="00DD0D79"/>
    <w:rsid w:val="00DD3611"/>
    <w:rsid w:val="00DD622B"/>
    <w:rsid w:val="00DD6907"/>
    <w:rsid w:val="00DD7526"/>
    <w:rsid w:val="00DD7552"/>
    <w:rsid w:val="00DE3274"/>
    <w:rsid w:val="00DE52F0"/>
    <w:rsid w:val="00DE6FC4"/>
    <w:rsid w:val="00DE75F9"/>
    <w:rsid w:val="00DF64A0"/>
    <w:rsid w:val="00E01653"/>
    <w:rsid w:val="00E04F76"/>
    <w:rsid w:val="00E0761E"/>
    <w:rsid w:val="00E13142"/>
    <w:rsid w:val="00E13D61"/>
    <w:rsid w:val="00E13F0E"/>
    <w:rsid w:val="00E14875"/>
    <w:rsid w:val="00E17D92"/>
    <w:rsid w:val="00E20981"/>
    <w:rsid w:val="00E21A86"/>
    <w:rsid w:val="00E25545"/>
    <w:rsid w:val="00E275D1"/>
    <w:rsid w:val="00E27EC1"/>
    <w:rsid w:val="00E306C0"/>
    <w:rsid w:val="00E31740"/>
    <w:rsid w:val="00E3205F"/>
    <w:rsid w:val="00E34DA0"/>
    <w:rsid w:val="00E364EE"/>
    <w:rsid w:val="00E37A7C"/>
    <w:rsid w:val="00E40225"/>
    <w:rsid w:val="00E433E2"/>
    <w:rsid w:val="00E464F5"/>
    <w:rsid w:val="00E47647"/>
    <w:rsid w:val="00E47767"/>
    <w:rsid w:val="00E508B8"/>
    <w:rsid w:val="00E565C3"/>
    <w:rsid w:val="00E61D5D"/>
    <w:rsid w:val="00E62987"/>
    <w:rsid w:val="00E66E17"/>
    <w:rsid w:val="00E671C3"/>
    <w:rsid w:val="00E90142"/>
    <w:rsid w:val="00E9269E"/>
    <w:rsid w:val="00EA3F7C"/>
    <w:rsid w:val="00EA46D5"/>
    <w:rsid w:val="00EA5D1B"/>
    <w:rsid w:val="00EB21AC"/>
    <w:rsid w:val="00EB44D8"/>
    <w:rsid w:val="00EB4A76"/>
    <w:rsid w:val="00EB5714"/>
    <w:rsid w:val="00EB5B3E"/>
    <w:rsid w:val="00EB60C2"/>
    <w:rsid w:val="00EB791D"/>
    <w:rsid w:val="00EC11E6"/>
    <w:rsid w:val="00EC4918"/>
    <w:rsid w:val="00EC5A94"/>
    <w:rsid w:val="00ED0FA0"/>
    <w:rsid w:val="00ED1B32"/>
    <w:rsid w:val="00ED3444"/>
    <w:rsid w:val="00ED6BFC"/>
    <w:rsid w:val="00EE261C"/>
    <w:rsid w:val="00EE48E5"/>
    <w:rsid w:val="00EF074C"/>
    <w:rsid w:val="00EF1499"/>
    <w:rsid w:val="00EF2110"/>
    <w:rsid w:val="00EF23AF"/>
    <w:rsid w:val="00F02505"/>
    <w:rsid w:val="00F06EE8"/>
    <w:rsid w:val="00F07349"/>
    <w:rsid w:val="00F113EF"/>
    <w:rsid w:val="00F114D2"/>
    <w:rsid w:val="00F126F3"/>
    <w:rsid w:val="00F16F24"/>
    <w:rsid w:val="00F22AE5"/>
    <w:rsid w:val="00F27235"/>
    <w:rsid w:val="00F305F9"/>
    <w:rsid w:val="00F3081C"/>
    <w:rsid w:val="00F3234D"/>
    <w:rsid w:val="00F32480"/>
    <w:rsid w:val="00F3316C"/>
    <w:rsid w:val="00F335DD"/>
    <w:rsid w:val="00F33E49"/>
    <w:rsid w:val="00F40F18"/>
    <w:rsid w:val="00F43602"/>
    <w:rsid w:val="00F43E16"/>
    <w:rsid w:val="00F45637"/>
    <w:rsid w:val="00F4573C"/>
    <w:rsid w:val="00F476E6"/>
    <w:rsid w:val="00F51326"/>
    <w:rsid w:val="00F54473"/>
    <w:rsid w:val="00F54DBC"/>
    <w:rsid w:val="00F56E13"/>
    <w:rsid w:val="00F6328D"/>
    <w:rsid w:val="00F63B1F"/>
    <w:rsid w:val="00F64114"/>
    <w:rsid w:val="00F708A4"/>
    <w:rsid w:val="00F82481"/>
    <w:rsid w:val="00F829C0"/>
    <w:rsid w:val="00F829F6"/>
    <w:rsid w:val="00F83BC6"/>
    <w:rsid w:val="00F85F86"/>
    <w:rsid w:val="00F90B72"/>
    <w:rsid w:val="00F94090"/>
    <w:rsid w:val="00F949DE"/>
    <w:rsid w:val="00FA6112"/>
    <w:rsid w:val="00FA6DC7"/>
    <w:rsid w:val="00FA7282"/>
    <w:rsid w:val="00FB0216"/>
    <w:rsid w:val="00FB0566"/>
    <w:rsid w:val="00FB4043"/>
    <w:rsid w:val="00FC3AAF"/>
    <w:rsid w:val="00FC5186"/>
    <w:rsid w:val="00FC7A8C"/>
    <w:rsid w:val="00FD08EE"/>
    <w:rsid w:val="00FD14C9"/>
    <w:rsid w:val="00FD52A4"/>
    <w:rsid w:val="00FD67D8"/>
    <w:rsid w:val="00FE05C8"/>
    <w:rsid w:val="00FE3A4E"/>
    <w:rsid w:val="00FE42FC"/>
    <w:rsid w:val="00FE7A46"/>
    <w:rsid w:val="00FF26EE"/>
    <w:rsid w:val="00FF5606"/>
    <w:rsid w:val="03798952"/>
    <w:rsid w:val="04240FA1"/>
    <w:rsid w:val="05DAB8A2"/>
    <w:rsid w:val="06BC5A9D"/>
    <w:rsid w:val="06EBA9C5"/>
    <w:rsid w:val="0823BFBD"/>
    <w:rsid w:val="09E3E60C"/>
    <w:rsid w:val="0E9D2D29"/>
    <w:rsid w:val="1012BCA5"/>
    <w:rsid w:val="15C3163C"/>
    <w:rsid w:val="1A99E7E7"/>
    <w:rsid w:val="1BE93806"/>
    <w:rsid w:val="24A53CCA"/>
    <w:rsid w:val="2B24FECB"/>
    <w:rsid w:val="2B5CF0E1"/>
    <w:rsid w:val="2C969C65"/>
    <w:rsid w:val="2CA3C02B"/>
    <w:rsid w:val="2F11D66D"/>
    <w:rsid w:val="30796931"/>
    <w:rsid w:val="325BFDF7"/>
    <w:rsid w:val="3274EFDE"/>
    <w:rsid w:val="37503981"/>
    <w:rsid w:val="37C82903"/>
    <w:rsid w:val="3891C6BD"/>
    <w:rsid w:val="39254CBA"/>
    <w:rsid w:val="3C70B5B7"/>
    <w:rsid w:val="3F20ED17"/>
    <w:rsid w:val="3FB71CD1"/>
    <w:rsid w:val="40D68B8F"/>
    <w:rsid w:val="41D190C0"/>
    <w:rsid w:val="45986068"/>
    <w:rsid w:val="4BAE3B80"/>
    <w:rsid w:val="4D50D83F"/>
    <w:rsid w:val="52649E81"/>
    <w:rsid w:val="545853D2"/>
    <w:rsid w:val="57AA5555"/>
    <w:rsid w:val="5B7311EC"/>
    <w:rsid w:val="5BC96810"/>
    <w:rsid w:val="5D527640"/>
    <w:rsid w:val="5F2FE1A7"/>
    <w:rsid w:val="64251B62"/>
    <w:rsid w:val="64BE5262"/>
    <w:rsid w:val="6675E642"/>
    <w:rsid w:val="67FFC256"/>
    <w:rsid w:val="680B5F3C"/>
    <w:rsid w:val="69EDDB57"/>
    <w:rsid w:val="6B87C1CA"/>
    <w:rsid w:val="6CB56115"/>
    <w:rsid w:val="71DCB052"/>
    <w:rsid w:val="7380D8D6"/>
    <w:rsid w:val="74185AD1"/>
    <w:rsid w:val="76D82DD5"/>
    <w:rsid w:val="7A2E20E5"/>
    <w:rsid w:val="7A3859E8"/>
    <w:rsid w:val="7B74644A"/>
    <w:rsid w:val="7DD9474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61818"/>
  <w15:chartTrackingRefBased/>
  <w15:docId w15:val="{D85E7BDE-84CE-4F4E-B18F-62A18AB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265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A7"/>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9E3165"/>
    <w:rPr>
      <w:b/>
      <w:bCs/>
    </w:rPr>
  </w:style>
  <w:style w:type="character" w:customStyle="1" w:styleId="CommentSubjectChar">
    <w:name w:val="Comment Subject Char"/>
    <w:basedOn w:val="CommentTextChar"/>
    <w:link w:val="CommentSubject"/>
    <w:uiPriority w:val="99"/>
    <w:semiHidden/>
    <w:rsid w:val="009E3165"/>
    <w:rPr>
      <w:rFonts w:ascii="Verdana" w:hAnsi="Verdana" w:cs="Arial"/>
      <w:b/>
      <w:bCs/>
    </w:rPr>
  </w:style>
  <w:style w:type="character" w:styleId="Hyperlink">
    <w:name w:val="Hyperlink"/>
    <w:basedOn w:val="DefaultParagraphFont"/>
    <w:uiPriority w:val="99"/>
    <w:unhideWhenUsed/>
    <w:rsid w:val="00313303"/>
    <w:rPr>
      <w:color w:val="0000FF" w:themeColor="hyperlink"/>
      <w:u w:val="single"/>
    </w:rPr>
  </w:style>
  <w:style w:type="character" w:styleId="UnresolvedMention">
    <w:name w:val="Unresolved Mention"/>
    <w:basedOn w:val="DefaultParagraphFont"/>
    <w:uiPriority w:val="99"/>
    <w:semiHidden/>
    <w:unhideWhenUsed/>
    <w:rsid w:val="00313303"/>
    <w:rPr>
      <w:color w:val="605E5C"/>
      <w:shd w:val="clear" w:color="auto" w:fill="E1DFDD"/>
    </w:rPr>
  </w:style>
  <w:style w:type="character" w:styleId="FollowedHyperlink">
    <w:name w:val="FollowedHyperlink"/>
    <w:basedOn w:val="DefaultParagraphFont"/>
    <w:uiPriority w:val="99"/>
    <w:semiHidden/>
    <w:unhideWhenUsed/>
    <w:rsid w:val="00313303"/>
    <w:rPr>
      <w:color w:val="800080" w:themeColor="followedHyperlink"/>
      <w:u w:val="single"/>
    </w:rPr>
  </w:style>
  <w:style w:type="paragraph" w:styleId="Revision">
    <w:name w:val="Revision"/>
    <w:hidden/>
    <w:uiPriority w:val="99"/>
    <w:semiHidden/>
    <w:rsid w:val="00D63678"/>
    <w:rPr>
      <w:rFonts w:ascii="Verdana" w:hAnsi="Verdana" w:cs="Arial"/>
      <w:szCs w:val="22"/>
    </w:rPr>
  </w:style>
  <w:style w:type="paragraph" w:customStyle="1" w:styleId="CabStandard">
    <w:name w:val="CabStandard"/>
    <w:basedOn w:val="Normal"/>
    <w:qFormat/>
    <w:rsid w:val="007522A1"/>
    <w:pPr>
      <w:numPr>
        <w:numId w:val="35"/>
      </w:numPr>
      <w:spacing w:after="240" w:line="240" w:lineRule="auto"/>
    </w:pPr>
    <w:rPr>
      <w:rFonts w:ascii="Times New Roman" w:eastAsia="Times New Roman" w:hAnsi="Times New Roman" w:cs="Times New Roman"/>
      <w:kern w:val="0"/>
      <w:sz w:val="24"/>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aikaha.govt.nz/about-us/corporate-publications/cabinet-pap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horturl.at/CCv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haikaha.govt.nz/about-us/our-work/new-zealand-disability-strategy-2026-2030"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uMd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05de614f2bb3452d5e6f7f45cc8a3c56">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12777722c279bc59d1707ef40d10d0bb"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f56950-f9e0-48ec-868e-26a1022d1140">
      <Terms xmlns="http://schemas.microsoft.com/office/infopath/2007/PartnerControls"/>
    </lcf76f155ced4ddcb4097134ff3c332f>
    <TaxCatchAll xmlns="cf3d60de-ad45-4276-8b4c-0bd67e763f11" xsi:nil="true"/>
    <_dlc_DocId xmlns="cf3d60de-ad45-4276-8b4c-0bd67e763f11">PSGID-1792574269-14671</_dlc_DocId>
    <_dlc_DocIdUrl xmlns="cf3d60de-ad45-4276-8b4c-0bd67e763f11">
      <Url>https://msdgovtnz.sharepoint.com/sites/whaikaha-ORG-Whaikaha---ODI/_layouts/15/DocIdRedir.aspx?ID=PSGID-1792574269-14671</Url>
      <Description>PSGID-1792574269-14671</Description>
    </_dlc_DocIdUrl>
    <Youtubecode xmlns="6bf56950-f9e0-48ec-868e-26a1022d1140" xsi:nil="true"/>
    <Reviewed xmlns="6bf56950-f9e0-48ec-868e-26a1022d1140">true</Reviewed>
    <Relationto4Rs xmlns="6bf56950-f9e0-48ec-868e-26a1022d11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EA3E4AFF-9E8C-4A05-8EA7-11E84E507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D16C9-BA96-4FCB-AF85-C7C9AFBBE643}">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bf56950-f9e0-48ec-868e-26a1022d1140"/>
    <ds:schemaRef ds:uri="cf3d60de-ad45-4276-8b4c-0bd67e763f11"/>
    <ds:schemaRef ds:uri="http://www.w3.org/XML/1998/namespace"/>
    <ds:schemaRef ds:uri="http://purl.org/dc/dcmitype/"/>
  </ds:schemaRefs>
</ds:datastoreItem>
</file>

<file path=customXml/itemProps4.xml><?xml version="1.0" encoding="utf-8"?>
<ds:datastoreItem xmlns:ds="http://schemas.openxmlformats.org/officeDocument/2006/customXml" ds:itemID="{CDFD0AB7-628D-4F96-A092-8B3F95ACE945}">
  <ds:schemaRefs>
    <ds:schemaRef ds:uri="http://schemas.microsoft.com/sharepoint/v3/contenttype/forms"/>
  </ds:schemaRefs>
</ds:datastoreItem>
</file>

<file path=customXml/itemProps5.xml><?xml version="1.0" encoding="utf-8"?>
<ds:datastoreItem xmlns:ds="http://schemas.openxmlformats.org/officeDocument/2006/customXml" ds:itemID="{98B07E1D-F521-4B79-BAA2-6FCF3875C5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Coyle</dc:creator>
  <cp:keywords/>
  <dc:description/>
  <cp:lastModifiedBy>Amber Coyle</cp:lastModifiedBy>
  <cp:revision>2</cp:revision>
  <dcterms:created xsi:type="dcterms:W3CDTF">2025-03-19T04:37:00Z</dcterms:created>
  <dcterms:modified xsi:type="dcterms:W3CDTF">2026-01-26T19:40:00Z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47428692,64a321b,18668a54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2025-03-19T04:38:17Z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015dea1c-3713-4d73-9f9e-a431e001e40d</vt:lpwstr>
  </property>
  <property fmtid="{D5CDD505-2E9C-101B-9397-08002B2CF9AE}" pid="11" name="MSIP_Label_f43e46a9-9901-46e9-bfae-bb6189d4cb66_ContentBits">
    <vt:lpwstr>1</vt:lpwstr>
  </property>
  <property fmtid="{D5CDD505-2E9C-101B-9397-08002B2CF9AE}" pid="12" name="ContentTypeId">
    <vt:lpwstr>0x010100A4C634B9829F5B4CA6729CA17A9903AF00EA4A5CE51E2E484B8094BDA55C1C60E0</vt:lpwstr>
  </property>
  <property fmtid="{D5CDD505-2E9C-101B-9397-08002B2CF9AE}" pid="13" name="_dlc_DocIdItemGuid">
    <vt:lpwstr>9f28c529-eff5-486e-bd6b-80e0b23cf013</vt:lpwstr>
  </property>
  <property fmtid="{D5CDD505-2E9C-101B-9397-08002B2CF9AE}" pid="14" name="MediaServiceImageTags">
    <vt:lpwstr/>
  </property>
  <property fmtid="{D5CDD505-2E9C-101B-9397-08002B2CF9AE}" pid="15" name="docLang">
    <vt:lpwstr>en</vt:lpwstr>
  </property>
</Properties>
</file>