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E61D" w14:textId="77777777" w:rsidR="000D19AE" w:rsidRPr="009A587F" w:rsidRDefault="000D19AE" w:rsidP="00195092">
      <w:pPr>
        <w:pStyle w:val="Heading1"/>
        <w:rPr>
          <w:color w:val="auto"/>
        </w:rPr>
      </w:pPr>
      <w:r w:rsidRPr="009A587F">
        <w:rPr>
          <w:noProof/>
          <w:color w:val="auto"/>
          <w:sz w:val="32"/>
          <w:szCs w:val="32"/>
          <w:lang w:val="en-NZ"/>
        </w:rPr>
        <w:drawing>
          <wp:inline distT="0" distB="0" distL="0" distR="0" wp14:anchorId="451C3028" wp14:editId="65703E7A">
            <wp:extent cx="1524000" cy="1432560"/>
            <wp:effectExtent l="0" t="0" r="0" b="0"/>
            <wp:docPr id="3" name="Picture 3" descr="\\corp.ssi.govt.nz\usersc\cbren001\Desktop\Stats 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c\cbren001\Desktop\Stats N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432560"/>
                    </a:xfrm>
                    <a:prstGeom prst="rect">
                      <a:avLst/>
                    </a:prstGeom>
                    <a:noFill/>
                    <a:ln>
                      <a:noFill/>
                    </a:ln>
                  </pic:spPr>
                </pic:pic>
              </a:graphicData>
            </a:graphic>
          </wp:inline>
        </w:drawing>
      </w:r>
      <w:r w:rsidRPr="009A587F">
        <w:rPr>
          <w:noProof/>
          <w:color w:val="auto"/>
          <w:lang w:val="en-NZ"/>
        </w:rPr>
        <w:drawing>
          <wp:anchor distT="0" distB="0" distL="114300" distR="114300" simplePos="0" relativeHeight="251659264" behindDoc="1" locked="0" layoutInCell="1" allowOverlap="1" wp14:anchorId="1E19C742" wp14:editId="5DFDE8E5">
            <wp:simplePos x="0" y="0"/>
            <wp:positionH relativeFrom="column">
              <wp:posOffset>3131185</wp:posOffset>
            </wp:positionH>
            <wp:positionV relativeFrom="paragraph">
              <wp:posOffset>237490</wp:posOffset>
            </wp:positionV>
            <wp:extent cx="2536190"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190" cy="944880"/>
                    </a:xfrm>
                    <a:prstGeom prst="rect">
                      <a:avLst/>
                    </a:prstGeom>
                    <a:noFill/>
                  </pic:spPr>
                </pic:pic>
              </a:graphicData>
            </a:graphic>
            <wp14:sizeRelH relativeFrom="page">
              <wp14:pctWidth>0</wp14:pctWidth>
            </wp14:sizeRelH>
            <wp14:sizeRelV relativeFrom="page">
              <wp14:pctHeight>0</wp14:pctHeight>
            </wp14:sizeRelV>
          </wp:anchor>
        </w:drawing>
      </w:r>
    </w:p>
    <w:p w14:paraId="712F858F" w14:textId="2DE3590B" w:rsidR="000D19AE" w:rsidRPr="002B2941" w:rsidRDefault="000D19AE" w:rsidP="009A587F">
      <w:pPr>
        <w:pStyle w:val="Heading1"/>
        <w:rPr>
          <w:rFonts w:ascii="Verdana" w:hAnsi="Verdana"/>
          <w:color w:val="auto"/>
          <w:sz w:val="32"/>
          <w:szCs w:val="32"/>
        </w:rPr>
      </w:pPr>
      <w:r w:rsidRPr="002B2941">
        <w:rPr>
          <w:rFonts w:ascii="Verdana" w:hAnsi="Verdana"/>
          <w:color w:val="auto"/>
          <w:sz w:val="32"/>
          <w:szCs w:val="32"/>
        </w:rPr>
        <w:t>Disability Data and Evidence Working Group</w:t>
      </w:r>
    </w:p>
    <w:p w14:paraId="467AA350" w14:textId="77777777" w:rsidR="009A587F" w:rsidRPr="002B2941" w:rsidRDefault="009A587F" w:rsidP="009A587F">
      <w:pPr>
        <w:rPr>
          <w:rFonts w:ascii="Verdana" w:hAnsi="Verdana"/>
          <w:sz w:val="32"/>
          <w:szCs w:val="32"/>
        </w:rPr>
      </w:pPr>
    </w:p>
    <w:p w14:paraId="1B8E4864" w14:textId="77777777" w:rsidR="0049612E" w:rsidRDefault="000D19AE" w:rsidP="000D19AE">
      <w:pPr>
        <w:rPr>
          <w:rFonts w:ascii="Verdana" w:hAnsi="Verdana" w:cstheme="minorHAnsi"/>
          <w:sz w:val="28"/>
          <w:szCs w:val="28"/>
        </w:rPr>
      </w:pPr>
      <w:r w:rsidRPr="0049612E">
        <w:rPr>
          <w:rStyle w:val="Heading1Char"/>
          <w:rFonts w:ascii="Verdana" w:hAnsi="Verdana"/>
          <w:color w:val="auto"/>
        </w:rPr>
        <w:t>Date:</w:t>
      </w:r>
      <w:r w:rsidRPr="0049612E">
        <w:rPr>
          <w:rFonts w:ascii="Verdana" w:hAnsi="Verdana" w:cstheme="minorHAnsi"/>
          <w:b/>
          <w:sz w:val="28"/>
          <w:szCs w:val="28"/>
        </w:rPr>
        <w:t xml:space="preserve"> </w:t>
      </w:r>
      <w:r w:rsidR="00C928AA" w:rsidRPr="0049612E">
        <w:rPr>
          <w:rFonts w:ascii="Verdana" w:hAnsi="Verdana" w:cstheme="minorHAnsi"/>
          <w:sz w:val="28"/>
          <w:szCs w:val="28"/>
        </w:rPr>
        <w:t>06 October</w:t>
      </w:r>
      <w:r w:rsidR="008B499B" w:rsidRPr="0049612E">
        <w:rPr>
          <w:rFonts w:ascii="Verdana" w:hAnsi="Verdana" w:cstheme="minorHAnsi"/>
          <w:sz w:val="28"/>
          <w:szCs w:val="28"/>
        </w:rPr>
        <w:t xml:space="preserve"> 2022</w:t>
      </w:r>
      <w:r w:rsidRPr="0049612E">
        <w:rPr>
          <w:rFonts w:ascii="Verdana" w:hAnsi="Verdana" w:cstheme="minorHAnsi"/>
          <w:sz w:val="28"/>
          <w:szCs w:val="28"/>
        </w:rPr>
        <w:tab/>
      </w:r>
      <w:r w:rsidRPr="0049612E">
        <w:rPr>
          <w:rFonts w:ascii="Verdana" w:hAnsi="Verdana" w:cstheme="minorHAnsi"/>
          <w:sz w:val="28"/>
          <w:szCs w:val="28"/>
        </w:rPr>
        <w:tab/>
      </w:r>
      <w:r w:rsidRPr="0049612E">
        <w:rPr>
          <w:rFonts w:ascii="Verdana" w:hAnsi="Verdana" w:cstheme="minorHAnsi"/>
          <w:sz w:val="28"/>
          <w:szCs w:val="28"/>
        </w:rPr>
        <w:tab/>
      </w:r>
    </w:p>
    <w:p w14:paraId="4F77F6A0" w14:textId="7868B09B" w:rsidR="004735B2" w:rsidRPr="0049612E" w:rsidRDefault="000D19AE" w:rsidP="000D19AE">
      <w:pPr>
        <w:rPr>
          <w:rFonts w:ascii="Verdana" w:hAnsi="Verdana" w:cstheme="minorHAnsi"/>
          <w:sz w:val="28"/>
          <w:szCs w:val="28"/>
        </w:rPr>
      </w:pPr>
      <w:r w:rsidRPr="0049612E">
        <w:rPr>
          <w:rStyle w:val="Heading1Char"/>
          <w:rFonts w:ascii="Verdana" w:hAnsi="Verdana"/>
          <w:color w:val="auto"/>
        </w:rPr>
        <w:t>Time:</w:t>
      </w:r>
      <w:r w:rsidRPr="0049612E">
        <w:rPr>
          <w:rFonts w:ascii="Verdana" w:hAnsi="Verdana" w:cstheme="minorHAnsi"/>
          <w:b/>
          <w:sz w:val="28"/>
          <w:szCs w:val="28"/>
        </w:rPr>
        <w:t xml:space="preserve"> </w:t>
      </w:r>
      <w:r w:rsidR="008655D5" w:rsidRPr="0049612E">
        <w:rPr>
          <w:rFonts w:ascii="Verdana" w:hAnsi="Verdana" w:cstheme="minorHAnsi"/>
          <w:sz w:val="28"/>
          <w:szCs w:val="28"/>
        </w:rPr>
        <w:t>10</w:t>
      </w:r>
      <w:r w:rsidR="004735B2" w:rsidRPr="0049612E">
        <w:rPr>
          <w:rFonts w:ascii="Verdana" w:hAnsi="Verdana" w:cstheme="minorHAnsi"/>
          <w:sz w:val="28"/>
          <w:szCs w:val="28"/>
        </w:rPr>
        <w:t>.</w:t>
      </w:r>
      <w:r w:rsidR="00C928AA" w:rsidRPr="0049612E">
        <w:rPr>
          <w:rFonts w:ascii="Verdana" w:hAnsi="Verdana" w:cstheme="minorHAnsi"/>
          <w:sz w:val="28"/>
          <w:szCs w:val="28"/>
        </w:rPr>
        <w:t>00</w:t>
      </w:r>
      <w:r w:rsidR="001F3DDF" w:rsidRPr="0049612E">
        <w:rPr>
          <w:rFonts w:ascii="Verdana" w:hAnsi="Verdana" w:cstheme="minorHAnsi"/>
          <w:sz w:val="28"/>
          <w:szCs w:val="28"/>
        </w:rPr>
        <w:t>am</w:t>
      </w:r>
      <w:r w:rsidR="00EB088B" w:rsidRPr="0049612E">
        <w:rPr>
          <w:rFonts w:ascii="Verdana" w:hAnsi="Verdana" w:cstheme="minorHAnsi"/>
          <w:sz w:val="28"/>
          <w:szCs w:val="28"/>
        </w:rPr>
        <w:t>-</w:t>
      </w:r>
      <w:r w:rsidR="004735B2" w:rsidRPr="0049612E">
        <w:rPr>
          <w:rFonts w:ascii="Verdana" w:hAnsi="Verdana" w:cstheme="minorHAnsi"/>
          <w:sz w:val="28"/>
          <w:szCs w:val="28"/>
        </w:rPr>
        <w:t>1</w:t>
      </w:r>
      <w:r w:rsidR="0087666E" w:rsidRPr="0049612E">
        <w:rPr>
          <w:rFonts w:ascii="Verdana" w:hAnsi="Verdana" w:cstheme="minorHAnsi"/>
          <w:sz w:val="28"/>
          <w:szCs w:val="28"/>
        </w:rPr>
        <w:t>p</w:t>
      </w:r>
      <w:r w:rsidR="001F3DDF" w:rsidRPr="0049612E">
        <w:rPr>
          <w:rFonts w:ascii="Verdana" w:hAnsi="Verdana" w:cstheme="minorHAnsi"/>
          <w:sz w:val="28"/>
          <w:szCs w:val="28"/>
        </w:rPr>
        <w:t>m</w:t>
      </w:r>
      <w:r w:rsidR="004735B2" w:rsidRPr="0049612E">
        <w:rPr>
          <w:rFonts w:ascii="Verdana" w:hAnsi="Verdana" w:cstheme="minorHAnsi"/>
          <w:sz w:val="28"/>
          <w:szCs w:val="28"/>
        </w:rPr>
        <w:tab/>
      </w:r>
      <w:r w:rsidR="004735B2" w:rsidRPr="0049612E">
        <w:rPr>
          <w:rFonts w:ascii="Verdana" w:hAnsi="Verdana" w:cstheme="minorHAnsi"/>
          <w:sz w:val="28"/>
          <w:szCs w:val="28"/>
        </w:rPr>
        <w:tab/>
      </w:r>
      <w:r w:rsidR="004735B2" w:rsidRPr="0049612E">
        <w:rPr>
          <w:rFonts w:ascii="Verdana" w:hAnsi="Verdana" w:cstheme="minorHAnsi"/>
          <w:sz w:val="28"/>
          <w:szCs w:val="28"/>
        </w:rPr>
        <w:tab/>
      </w:r>
      <w:r w:rsidR="004735B2" w:rsidRPr="0049612E">
        <w:rPr>
          <w:rFonts w:ascii="Verdana" w:hAnsi="Verdana" w:cstheme="minorHAnsi"/>
          <w:sz w:val="28"/>
          <w:szCs w:val="28"/>
        </w:rPr>
        <w:tab/>
      </w:r>
      <w:r w:rsidR="004735B2" w:rsidRPr="0049612E">
        <w:rPr>
          <w:rFonts w:ascii="Verdana" w:hAnsi="Verdana" w:cstheme="minorHAnsi"/>
          <w:sz w:val="28"/>
          <w:szCs w:val="28"/>
        </w:rPr>
        <w:tab/>
      </w:r>
      <w:r w:rsidR="004735B2" w:rsidRPr="0049612E">
        <w:rPr>
          <w:rFonts w:ascii="Verdana" w:hAnsi="Verdana" w:cstheme="minorHAnsi"/>
          <w:sz w:val="28"/>
          <w:szCs w:val="28"/>
        </w:rPr>
        <w:tab/>
      </w:r>
      <w:r w:rsidR="004735B2" w:rsidRPr="0049612E">
        <w:rPr>
          <w:rFonts w:ascii="Verdana" w:hAnsi="Verdana" w:cstheme="minorHAnsi"/>
          <w:sz w:val="28"/>
          <w:szCs w:val="28"/>
        </w:rPr>
        <w:tab/>
        <w:t xml:space="preserve">    </w:t>
      </w:r>
      <w:r w:rsidR="00DB3222" w:rsidRPr="0049612E">
        <w:rPr>
          <w:rFonts w:ascii="Verdana" w:hAnsi="Verdana" w:cstheme="minorHAnsi"/>
          <w:sz w:val="28"/>
          <w:szCs w:val="28"/>
        </w:rPr>
        <w:t xml:space="preserve">      </w:t>
      </w:r>
    </w:p>
    <w:p w14:paraId="3FB140C7" w14:textId="48D602CA" w:rsidR="00480AA6" w:rsidRPr="0049612E" w:rsidRDefault="000D19AE" w:rsidP="00141AA1">
      <w:pPr>
        <w:tabs>
          <w:tab w:val="center" w:pos="4819"/>
        </w:tabs>
        <w:rPr>
          <w:rFonts w:ascii="Verdana" w:hAnsi="Verdana" w:cstheme="minorHAnsi"/>
          <w:sz w:val="28"/>
          <w:szCs w:val="28"/>
        </w:rPr>
      </w:pPr>
      <w:r w:rsidRPr="0049612E">
        <w:rPr>
          <w:rStyle w:val="Heading1Char"/>
          <w:rFonts w:ascii="Verdana" w:hAnsi="Verdana"/>
          <w:color w:val="auto"/>
        </w:rPr>
        <w:t>Venue:</w:t>
      </w:r>
      <w:r w:rsidRPr="0049612E">
        <w:rPr>
          <w:rFonts w:ascii="Verdana" w:hAnsi="Verdana" w:cstheme="minorHAnsi"/>
          <w:b/>
          <w:sz w:val="28"/>
          <w:szCs w:val="28"/>
        </w:rPr>
        <w:t xml:space="preserve"> </w:t>
      </w:r>
      <w:r w:rsidR="0087666E" w:rsidRPr="0049612E">
        <w:rPr>
          <w:rFonts w:ascii="Verdana" w:hAnsi="Verdana" w:cstheme="minorHAnsi"/>
          <w:sz w:val="28"/>
          <w:szCs w:val="28"/>
        </w:rPr>
        <w:t xml:space="preserve">Online </w:t>
      </w:r>
      <w:r w:rsidR="009519CF" w:rsidRPr="0049612E">
        <w:rPr>
          <w:rFonts w:ascii="Verdana" w:hAnsi="Verdana" w:cstheme="minorHAnsi"/>
          <w:sz w:val="28"/>
          <w:szCs w:val="28"/>
        </w:rPr>
        <w:t xml:space="preserve">via </w:t>
      </w:r>
      <w:r w:rsidR="0087666E" w:rsidRPr="0049612E">
        <w:rPr>
          <w:rFonts w:ascii="Verdana" w:hAnsi="Verdana" w:cstheme="minorHAnsi"/>
          <w:sz w:val="28"/>
          <w:szCs w:val="28"/>
        </w:rPr>
        <w:t>Teams</w:t>
      </w:r>
      <w:r w:rsidR="00141AA1" w:rsidRPr="0049612E">
        <w:rPr>
          <w:rFonts w:ascii="Verdana" w:hAnsi="Verdana" w:cstheme="minorHAnsi"/>
          <w:sz w:val="28"/>
          <w:szCs w:val="28"/>
        </w:rPr>
        <w:tab/>
      </w:r>
    </w:p>
    <w:p w14:paraId="38D7EAD9" w14:textId="77777777" w:rsidR="00DD0598" w:rsidRPr="002B2941" w:rsidRDefault="00DD0598" w:rsidP="000D19AE">
      <w:pPr>
        <w:rPr>
          <w:rFonts w:ascii="Verdana" w:hAnsi="Verdana" w:cstheme="minorHAnsi"/>
          <w:b/>
          <w:sz w:val="32"/>
          <w:szCs w:val="32"/>
        </w:rPr>
      </w:pPr>
    </w:p>
    <w:p w14:paraId="3087AFB5" w14:textId="77777777" w:rsidR="00CD2736" w:rsidRDefault="00CD2736" w:rsidP="00CD2736">
      <w:pPr>
        <w:pStyle w:val="Heading1"/>
        <w:rPr>
          <w:rFonts w:ascii="Verdana" w:hAnsi="Verdana"/>
          <w:lang w:val="en-NZ"/>
        </w:rPr>
      </w:pPr>
      <w:r>
        <w:rPr>
          <w:rFonts w:ascii="Verdana" w:hAnsi="Verdana"/>
          <w:color w:val="auto"/>
          <w:sz w:val="32"/>
          <w:szCs w:val="32"/>
          <w:lang w:val="en-NZ"/>
        </w:rPr>
        <w:t>Attendees</w:t>
      </w:r>
      <w:r>
        <w:rPr>
          <w:rFonts w:ascii="Verdana" w:hAnsi="Verdana"/>
          <w:lang w:val="en-NZ"/>
        </w:rPr>
        <w:t xml:space="preserve"> </w:t>
      </w:r>
    </w:p>
    <w:p w14:paraId="606C8DB7" w14:textId="77777777" w:rsidR="00CD2736" w:rsidRDefault="00CD2736" w:rsidP="00CD2736">
      <w:pPr>
        <w:spacing w:after="0" w:line="240" w:lineRule="auto"/>
        <w:ind w:left="10" w:hanging="10"/>
        <w:rPr>
          <w:rFonts w:ascii="Verdana" w:hAnsi="Verdana" w:cs="Calibri"/>
          <w:b/>
          <w:sz w:val="32"/>
          <w:szCs w:val="32"/>
          <w:lang w:val="en-NZ"/>
        </w:rPr>
      </w:pPr>
    </w:p>
    <w:p w14:paraId="3F8592F3" w14:textId="77777777" w:rsidR="00CD2736" w:rsidRPr="0049612E" w:rsidRDefault="00CD2736" w:rsidP="00CD2736">
      <w:pPr>
        <w:pStyle w:val="Heading2"/>
        <w:rPr>
          <w:rFonts w:ascii="Verdana" w:hAnsi="Verdana"/>
          <w:b/>
          <w:bCs/>
          <w:color w:val="auto"/>
          <w:sz w:val="28"/>
          <w:szCs w:val="28"/>
          <w:lang w:val="en-NZ"/>
        </w:rPr>
      </w:pPr>
      <w:r w:rsidRPr="0049612E">
        <w:rPr>
          <w:rFonts w:ascii="Verdana" w:hAnsi="Verdana"/>
          <w:b/>
          <w:bCs/>
          <w:color w:val="auto"/>
          <w:sz w:val="28"/>
          <w:szCs w:val="28"/>
          <w:lang w:val="en-NZ"/>
        </w:rPr>
        <w:t>Government agencies:</w:t>
      </w:r>
    </w:p>
    <w:p w14:paraId="042FB7DA" w14:textId="42F68F5B" w:rsidR="00DD0598" w:rsidRPr="0049612E" w:rsidRDefault="00DD0598" w:rsidP="009E65F9">
      <w:pPr>
        <w:spacing w:after="0" w:line="240" w:lineRule="auto"/>
        <w:ind w:left="10" w:hanging="10"/>
        <w:rPr>
          <w:rFonts w:ascii="Verdana" w:hAnsi="Verdana" w:cstheme="minorHAnsi"/>
          <w:sz w:val="28"/>
          <w:szCs w:val="28"/>
        </w:rPr>
      </w:pPr>
    </w:p>
    <w:p w14:paraId="18620FE0" w14:textId="28C0C916" w:rsidR="00FC1A44" w:rsidRPr="0049612E" w:rsidRDefault="00FC1A44" w:rsidP="0049612E">
      <w:pPr>
        <w:pStyle w:val="ListParagraph"/>
        <w:numPr>
          <w:ilvl w:val="0"/>
          <w:numId w:val="18"/>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Office for Disability Issues</w:t>
      </w:r>
      <w:r w:rsidR="00CD2736" w:rsidRPr="0049612E">
        <w:rPr>
          <w:rFonts w:ascii="Verdana" w:hAnsi="Verdana" w:cs="Calibri"/>
          <w:bCs/>
          <w:sz w:val="28"/>
          <w:szCs w:val="28"/>
          <w:lang w:val="en-NZ"/>
        </w:rPr>
        <w:t xml:space="preserve">: Brian Coffey (meeting co -chair), </w:t>
      </w:r>
      <w:r w:rsidRPr="0049612E">
        <w:rPr>
          <w:rFonts w:ascii="Verdana" w:hAnsi="Verdana" w:cs="Calibri"/>
          <w:bCs/>
          <w:sz w:val="28"/>
          <w:szCs w:val="28"/>
          <w:lang w:val="en-NZ"/>
        </w:rPr>
        <w:t>Michelle Gezentsvey, Sarah Fuhrer, Catherine Brennan</w:t>
      </w:r>
    </w:p>
    <w:p w14:paraId="0507C532" w14:textId="031065B5" w:rsidR="00FC1A44" w:rsidRPr="0049612E" w:rsidRDefault="00CD2736" w:rsidP="0049612E">
      <w:pPr>
        <w:pStyle w:val="ListParagraph"/>
        <w:numPr>
          <w:ilvl w:val="0"/>
          <w:numId w:val="18"/>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 xml:space="preserve">Stats NZ: </w:t>
      </w:r>
      <w:r w:rsidR="00FC1A44" w:rsidRPr="0049612E">
        <w:rPr>
          <w:rFonts w:ascii="Verdana" w:hAnsi="Verdana" w:cs="Calibri"/>
          <w:bCs/>
          <w:sz w:val="28"/>
          <w:szCs w:val="28"/>
          <w:lang w:val="en-NZ"/>
        </w:rPr>
        <w:t>Katy Auberson</w:t>
      </w:r>
    </w:p>
    <w:p w14:paraId="1A4E93FE" w14:textId="4BB86AF7" w:rsidR="00B93181" w:rsidRPr="0049612E" w:rsidRDefault="00CD2736" w:rsidP="0049612E">
      <w:pPr>
        <w:pStyle w:val="ListParagraph"/>
        <w:numPr>
          <w:ilvl w:val="0"/>
          <w:numId w:val="18"/>
        </w:numPr>
        <w:spacing w:after="0" w:line="240" w:lineRule="auto"/>
        <w:textAlignment w:val="auto"/>
        <w:rPr>
          <w:rFonts w:ascii="Verdana" w:hAnsi="Verdana" w:cstheme="minorHAnsi"/>
          <w:bCs/>
          <w:sz w:val="28"/>
          <w:szCs w:val="28"/>
          <w:lang w:val="en-NZ"/>
        </w:rPr>
      </w:pPr>
      <w:r w:rsidRPr="0049612E">
        <w:rPr>
          <w:rFonts w:ascii="Verdana" w:hAnsi="Verdana" w:cs="Calibri"/>
          <w:bCs/>
          <w:sz w:val="28"/>
          <w:szCs w:val="28"/>
          <w:lang w:val="en-NZ"/>
        </w:rPr>
        <w:t xml:space="preserve">Ministry of Social Development: </w:t>
      </w:r>
      <w:r w:rsidR="00FC1A44" w:rsidRPr="0049612E">
        <w:rPr>
          <w:rFonts w:ascii="Verdana" w:hAnsi="Verdana" w:cs="Calibri"/>
          <w:bCs/>
          <w:sz w:val="28"/>
          <w:szCs w:val="28"/>
          <w:lang w:val="en-NZ"/>
        </w:rPr>
        <w:t xml:space="preserve">Anne Hawker, </w:t>
      </w:r>
      <w:r w:rsidR="00B93181" w:rsidRPr="0049612E">
        <w:rPr>
          <w:rFonts w:ascii="Verdana" w:hAnsi="Verdana" w:cstheme="minorHAnsi"/>
          <w:bCs/>
          <w:sz w:val="28"/>
          <w:szCs w:val="28"/>
          <w:lang w:val="en-NZ"/>
        </w:rPr>
        <w:t>Sonja Eriksen, Alex Martin</w:t>
      </w:r>
    </w:p>
    <w:p w14:paraId="4780D175" w14:textId="23756DE9" w:rsidR="00B93181" w:rsidRPr="0049612E" w:rsidRDefault="00FC1A44" w:rsidP="0049612E">
      <w:pPr>
        <w:pStyle w:val="ListParagraph"/>
        <w:numPr>
          <w:ilvl w:val="0"/>
          <w:numId w:val="18"/>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Social Wellbeing Agency</w:t>
      </w:r>
      <w:r w:rsidR="00CD2736" w:rsidRPr="0049612E">
        <w:rPr>
          <w:rFonts w:ascii="Verdana" w:hAnsi="Verdana" w:cs="Calibri"/>
          <w:bCs/>
          <w:sz w:val="28"/>
          <w:szCs w:val="28"/>
          <w:lang w:val="en-NZ"/>
        </w:rPr>
        <w:t>: Andrew Webber</w:t>
      </w:r>
    </w:p>
    <w:p w14:paraId="622639F4" w14:textId="46507DAD" w:rsidR="00CD2736" w:rsidRPr="0049612E" w:rsidRDefault="00FC1A44" w:rsidP="0049612E">
      <w:pPr>
        <w:pStyle w:val="ListParagraph"/>
        <w:numPr>
          <w:ilvl w:val="0"/>
          <w:numId w:val="18"/>
        </w:numPr>
        <w:suppressAutoHyphens w:val="0"/>
        <w:autoSpaceDE/>
        <w:autoSpaceDN/>
        <w:adjustRightInd/>
        <w:spacing w:after="0" w:line="276" w:lineRule="auto"/>
        <w:textAlignment w:val="auto"/>
        <w:rPr>
          <w:rFonts w:ascii="Verdana" w:hAnsi="Verdana" w:cstheme="minorHAnsi"/>
          <w:sz w:val="28"/>
          <w:szCs w:val="28"/>
        </w:rPr>
      </w:pPr>
      <w:r w:rsidRPr="0049612E">
        <w:rPr>
          <w:rFonts w:ascii="Verdana" w:hAnsi="Verdana" w:cstheme="minorHAnsi"/>
          <w:bCs/>
          <w:sz w:val="28"/>
          <w:szCs w:val="28"/>
          <w:lang w:val="en-NZ"/>
        </w:rPr>
        <w:t>Oranga Tamariki</w:t>
      </w:r>
      <w:r w:rsidR="00CD2736" w:rsidRPr="0049612E">
        <w:rPr>
          <w:rFonts w:ascii="Verdana" w:hAnsi="Verdana" w:cstheme="minorHAnsi"/>
          <w:bCs/>
          <w:sz w:val="28"/>
          <w:szCs w:val="28"/>
          <w:lang w:val="en-NZ"/>
        </w:rPr>
        <w:t xml:space="preserve">: Dr James McIlraith, </w:t>
      </w:r>
      <w:r w:rsidR="00CD2736" w:rsidRPr="0049612E">
        <w:rPr>
          <w:rFonts w:ascii="Verdana" w:hAnsi="Verdana" w:cstheme="minorHAnsi"/>
          <w:sz w:val="28"/>
          <w:szCs w:val="28"/>
        </w:rPr>
        <w:t>Elodie Green</w:t>
      </w:r>
    </w:p>
    <w:p w14:paraId="273E19DC" w14:textId="422166FB" w:rsidR="00B93181" w:rsidRPr="0049612E" w:rsidRDefault="00CD2736" w:rsidP="0049612E">
      <w:pPr>
        <w:pStyle w:val="ListParagraph"/>
        <w:numPr>
          <w:ilvl w:val="0"/>
          <w:numId w:val="18"/>
        </w:numPr>
        <w:suppressAutoHyphens w:val="0"/>
        <w:autoSpaceDE/>
        <w:autoSpaceDN/>
        <w:adjustRightInd/>
        <w:spacing w:after="0" w:line="276" w:lineRule="auto"/>
        <w:textAlignment w:val="auto"/>
        <w:rPr>
          <w:rFonts w:ascii="Verdana" w:hAnsi="Verdana" w:cstheme="minorHAnsi"/>
          <w:bCs/>
          <w:sz w:val="28"/>
          <w:szCs w:val="28"/>
          <w:lang w:val="en-NZ"/>
        </w:rPr>
      </w:pPr>
      <w:r w:rsidRPr="0049612E">
        <w:rPr>
          <w:rFonts w:ascii="Verdana" w:hAnsi="Verdana" w:cstheme="minorHAnsi"/>
          <w:bCs/>
          <w:sz w:val="28"/>
          <w:szCs w:val="28"/>
          <w:lang w:val="en-NZ"/>
        </w:rPr>
        <w:t xml:space="preserve">Ministry of Health: </w:t>
      </w:r>
      <w:r w:rsidR="00FC1A44" w:rsidRPr="0049612E">
        <w:rPr>
          <w:rFonts w:ascii="Verdana" w:hAnsi="Verdana" w:cstheme="minorHAnsi"/>
          <w:bCs/>
          <w:sz w:val="28"/>
          <w:szCs w:val="28"/>
          <w:lang w:val="en-NZ"/>
        </w:rPr>
        <w:t xml:space="preserve">Shari Mason, </w:t>
      </w:r>
      <w:r w:rsidR="00B93181" w:rsidRPr="0049612E">
        <w:rPr>
          <w:rFonts w:ascii="Verdana" w:hAnsi="Verdana" w:cstheme="minorHAnsi"/>
          <w:bCs/>
          <w:sz w:val="28"/>
          <w:szCs w:val="28"/>
          <w:lang w:val="en-NZ"/>
        </w:rPr>
        <w:t>Kelly Palmer, Bridget Murphy</w:t>
      </w:r>
    </w:p>
    <w:p w14:paraId="23C99317" w14:textId="7DBA0755" w:rsidR="00FC1A44" w:rsidRPr="0049612E" w:rsidRDefault="00CD2736" w:rsidP="0049612E">
      <w:pPr>
        <w:pStyle w:val="ListParagraph"/>
        <w:numPr>
          <w:ilvl w:val="0"/>
          <w:numId w:val="18"/>
        </w:numPr>
        <w:suppressAutoHyphens w:val="0"/>
        <w:autoSpaceDE/>
        <w:autoSpaceDN/>
        <w:adjustRightInd/>
        <w:spacing w:after="0" w:line="276" w:lineRule="auto"/>
        <w:textAlignment w:val="auto"/>
        <w:rPr>
          <w:rFonts w:ascii="Verdana" w:hAnsi="Verdana" w:cstheme="minorHAnsi"/>
          <w:bCs/>
          <w:sz w:val="28"/>
          <w:szCs w:val="28"/>
          <w:lang w:val="en-NZ"/>
        </w:rPr>
      </w:pPr>
      <w:r w:rsidRPr="0049612E">
        <w:rPr>
          <w:rFonts w:ascii="Verdana" w:hAnsi="Verdana" w:cstheme="minorHAnsi"/>
          <w:bCs/>
          <w:sz w:val="28"/>
          <w:szCs w:val="28"/>
          <w:lang w:val="en-NZ"/>
        </w:rPr>
        <w:t xml:space="preserve">ACC: </w:t>
      </w:r>
      <w:r w:rsidR="00FC1A44" w:rsidRPr="0049612E">
        <w:rPr>
          <w:rFonts w:ascii="Verdana" w:hAnsi="Verdana" w:cstheme="minorHAnsi"/>
          <w:bCs/>
          <w:sz w:val="28"/>
          <w:szCs w:val="28"/>
          <w:lang w:val="en-NZ"/>
        </w:rPr>
        <w:t>Ben Lucas</w:t>
      </w:r>
      <w:r w:rsidR="00B93181" w:rsidRPr="0049612E">
        <w:rPr>
          <w:rFonts w:ascii="Verdana" w:hAnsi="Verdana" w:cstheme="minorHAnsi"/>
          <w:bCs/>
          <w:sz w:val="28"/>
          <w:szCs w:val="28"/>
          <w:lang w:val="en-NZ"/>
        </w:rPr>
        <w:t>,</w:t>
      </w:r>
      <w:r w:rsidR="00FC1A44" w:rsidRPr="0049612E">
        <w:rPr>
          <w:rFonts w:ascii="Verdana" w:hAnsi="Verdana" w:cstheme="minorHAnsi"/>
          <w:bCs/>
          <w:sz w:val="28"/>
          <w:szCs w:val="28"/>
          <w:lang w:val="en-NZ"/>
        </w:rPr>
        <w:t xml:space="preserve"> Tina Cronshaw</w:t>
      </w:r>
    </w:p>
    <w:p w14:paraId="338D1DA4" w14:textId="5F868008" w:rsidR="00CD2736" w:rsidRPr="0049612E" w:rsidRDefault="00CD2736" w:rsidP="0049612E">
      <w:pPr>
        <w:pStyle w:val="ListParagraph"/>
        <w:numPr>
          <w:ilvl w:val="0"/>
          <w:numId w:val="18"/>
        </w:numPr>
        <w:suppressAutoHyphens w:val="0"/>
        <w:autoSpaceDE/>
        <w:autoSpaceDN/>
        <w:adjustRightInd/>
        <w:spacing w:after="0" w:line="276" w:lineRule="auto"/>
        <w:textAlignment w:val="auto"/>
        <w:rPr>
          <w:rFonts w:ascii="Verdana" w:hAnsi="Verdana" w:cstheme="minorHAnsi"/>
          <w:bCs/>
          <w:sz w:val="28"/>
          <w:szCs w:val="28"/>
          <w:lang w:val="en-NZ"/>
        </w:rPr>
      </w:pPr>
      <w:r w:rsidRPr="0049612E">
        <w:rPr>
          <w:rFonts w:ascii="Verdana" w:hAnsi="Verdana" w:cstheme="minorHAnsi"/>
          <w:bCs/>
          <w:sz w:val="28"/>
          <w:szCs w:val="28"/>
          <w:lang w:val="en-NZ"/>
        </w:rPr>
        <w:t>Ministry of Justice: Tadhg Daly</w:t>
      </w:r>
    </w:p>
    <w:p w14:paraId="69960C60" w14:textId="11CCB9EB" w:rsidR="00FC1A44" w:rsidRPr="0049612E" w:rsidRDefault="00CD2736" w:rsidP="0049612E">
      <w:pPr>
        <w:pStyle w:val="ListParagraph"/>
        <w:numPr>
          <w:ilvl w:val="0"/>
          <w:numId w:val="18"/>
        </w:numPr>
        <w:suppressAutoHyphens w:val="0"/>
        <w:autoSpaceDE/>
        <w:autoSpaceDN/>
        <w:adjustRightInd/>
        <w:spacing w:after="0" w:line="276" w:lineRule="auto"/>
        <w:textAlignment w:val="auto"/>
        <w:rPr>
          <w:rFonts w:ascii="Verdana" w:hAnsi="Verdana" w:cstheme="minorHAnsi"/>
          <w:bCs/>
          <w:sz w:val="28"/>
          <w:szCs w:val="28"/>
          <w:lang w:val="en-NZ"/>
        </w:rPr>
      </w:pPr>
      <w:r w:rsidRPr="0049612E">
        <w:rPr>
          <w:rFonts w:ascii="Verdana" w:hAnsi="Verdana" w:cstheme="minorHAnsi"/>
          <w:bCs/>
          <w:sz w:val="28"/>
          <w:szCs w:val="28"/>
          <w:lang w:val="en-NZ"/>
        </w:rPr>
        <w:t xml:space="preserve">NZ Police: </w:t>
      </w:r>
      <w:r w:rsidR="00FC1A44" w:rsidRPr="0049612E">
        <w:rPr>
          <w:rFonts w:ascii="Verdana" w:hAnsi="Verdana" w:cstheme="minorHAnsi"/>
          <w:bCs/>
          <w:sz w:val="28"/>
          <w:szCs w:val="28"/>
          <w:lang w:val="en-NZ"/>
        </w:rPr>
        <w:t>Christine Aitchison</w:t>
      </w:r>
    </w:p>
    <w:p w14:paraId="26609F8F" w14:textId="1D7A793C" w:rsidR="00FC1A44" w:rsidRPr="0049612E" w:rsidRDefault="00CD2736" w:rsidP="0049612E">
      <w:pPr>
        <w:pStyle w:val="ListParagraph"/>
        <w:numPr>
          <w:ilvl w:val="0"/>
          <w:numId w:val="18"/>
        </w:numPr>
        <w:spacing w:after="0" w:line="240" w:lineRule="auto"/>
        <w:rPr>
          <w:rFonts w:ascii="Verdana" w:hAnsi="Verdana" w:cstheme="minorHAnsi"/>
          <w:bCs/>
          <w:sz w:val="28"/>
          <w:szCs w:val="28"/>
          <w:lang w:val="en-NZ"/>
        </w:rPr>
      </w:pPr>
      <w:r w:rsidRPr="0049612E">
        <w:rPr>
          <w:rFonts w:ascii="Verdana" w:hAnsi="Verdana" w:cstheme="minorHAnsi"/>
          <w:sz w:val="28"/>
          <w:szCs w:val="28"/>
        </w:rPr>
        <w:t xml:space="preserve">Ministry of Education: David Jagger, </w:t>
      </w:r>
      <w:r w:rsidR="00FC1A44" w:rsidRPr="0049612E">
        <w:rPr>
          <w:rFonts w:ascii="Verdana" w:hAnsi="Verdana" w:cstheme="minorHAnsi"/>
          <w:bCs/>
          <w:sz w:val="28"/>
          <w:szCs w:val="28"/>
          <w:lang w:val="en-NZ"/>
        </w:rPr>
        <w:t>Annie Chenery</w:t>
      </w:r>
    </w:p>
    <w:p w14:paraId="7E89A359" w14:textId="64C20060" w:rsidR="00CD2736" w:rsidRPr="0049612E" w:rsidRDefault="00CD2736" w:rsidP="0049612E">
      <w:pPr>
        <w:pStyle w:val="ListParagraph"/>
        <w:numPr>
          <w:ilvl w:val="0"/>
          <w:numId w:val="18"/>
        </w:numPr>
        <w:spacing w:after="0" w:line="240" w:lineRule="auto"/>
        <w:textAlignment w:val="auto"/>
        <w:rPr>
          <w:rFonts w:ascii="Verdana" w:hAnsi="Verdana" w:cs="Calibri"/>
          <w:b/>
          <w:sz w:val="28"/>
          <w:szCs w:val="28"/>
          <w:lang w:val="en-NZ"/>
        </w:rPr>
      </w:pPr>
      <w:r w:rsidRPr="0049612E">
        <w:rPr>
          <w:rFonts w:ascii="Verdana" w:hAnsi="Verdana" w:cs="Calibri"/>
          <w:bCs/>
          <w:sz w:val="28"/>
          <w:szCs w:val="28"/>
          <w:lang w:val="en-NZ"/>
        </w:rPr>
        <w:t xml:space="preserve">Education Review Office: Mei Lin Harley </w:t>
      </w:r>
    </w:p>
    <w:p w14:paraId="30C4A98A" w14:textId="4B39D5EF" w:rsidR="00FC1A44" w:rsidRPr="0049612E" w:rsidRDefault="00FC1A44" w:rsidP="0049612E">
      <w:pPr>
        <w:pStyle w:val="ListParagraph"/>
        <w:numPr>
          <w:ilvl w:val="0"/>
          <w:numId w:val="18"/>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Waitemata DHB</w:t>
      </w:r>
      <w:r w:rsidR="00CD2736" w:rsidRPr="0049612E">
        <w:rPr>
          <w:rFonts w:ascii="Verdana" w:hAnsi="Verdana" w:cs="Calibri"/>
          <w:bCs/>
          <w:sz w:val="28"/>
          <w:szCs w:val="28"/>
          <w:lang w:val="en-NZ"/>
        </w:rPr>
        <w:t>: Wesley Pigg</w:t>
      </w:r>
    </w:p>
    <w:p w14:paraId="565D6C98" w14:textId="49D6388A" w:rsidR="00FC1A44" w:rsidRPr="0049612E" w:rsidRDefault="00FC1A44" w:rsidP="0049612E">
      <w:pPr>
        <w:pStyle w:val="ListParagraph"/>
        <w:numPr>
          <w:ilvl w:val="0"/>
          <w:numId w:val="18"/>
        </w:numPr>
        <w:suppressAutoHyphens w:val="0"/>
        <w:autoSpaceDE/>
        <w:autoSpaceDN/>
        <w:adjustRightInd/>
        <w:spacing w:after="0" w:line="276" w:lineRule="auto"/>
        <w:textAlignment w:val="auto"/>
        <w:rPr>
          <w:rFonts w:ascii="Verdana" w:hAnsi="Verdana" w:cstheme="minorHAnsi"/>
          <w:bCs/>
          <w:sz w:val="28"/>
          <w:szCs w:val="28"/>
          <w:lang w:val="en-NZ"/>
        </w:rPr>
      </w:pPr>
      <w:r w:rsidRPr="0049612E">
        <w:rPr>
          <w:rFonts w:ascii="Verdana" w:hAnsi="Verdana" w:cstheme="minorHAnsi"/>
          <w:bCs/>
          <w:sz w:val="28"/>
          <w:szCs w:val="28"/>
          <w:lang w:val="en-NZ"/>
        </w:rPr>
        <w:t xml:space="preserve">Whaikaha – Ministry </w:t>
      </w:r>
      <w:r w:rsidR="00005DEC">
        <w:rPr>
          <w:rFonts w:ascii="Verdana" w:hAnsi="Verdana" w:cstheme="minorHAnsi"/>
          <w:bCs/>
          <w:sz w:val="28"/>
          <w:szCs w:val="28"/>
          <w:lang w:val="en-NZ"/>
        </w:rPr>
        <w:t>of</w:t>
      </w:r>
      <w:r w:rsidRPr="0049612E">
        <w:rPr>
          <w:rFonts w:ascii="Verdana" w:hAnsi="Verdana" w:cstheme="minorHAnsi"/>
          <w:bCs/>
          <w:sz w:val="28"/>
          <w:szCs w:val="28"/>
          <w:lang w:val="en-NZ"/>
        </w:rPr>
        <w:t xml:space="preserve"> Disabled People</w:t>
      </w:r>
      <w:r w:rsidR="00CD2736" w:rsidRPr="0049612E">
        <w:rPr>
          <w:rFonts w:ascii="Verdana" w:hAnsi="Verdana" w:cstheme="minorHAnsi"/>
          <w:bCs/>
          <w:sz w:val="28"/>
          <w:szCs w:val="28"/>
          <w:lang w:val="en-NZ"/>
        </w:rPr>
        <w:t xml:space="preserve">: Alex Dixon, </w:t>
      </w:r>
      <w:r w:rsidRPr="0049612E">
        <w:rPr>
          <w:rFonts w:ascii="Verdana" w:hAnsi="Verdana" w:cstheme="minorHAnsi"/>
          <w:bCs/>
          <w:sz w:val="28"/>
          <w:szCs w:val="28"/>
          <w:lang w:val="en-NZ"/>
        </w:rPr>
        <w:t>Dr Adam Dalgleish</w:t>
      </w:r>
    </w:p>
    <w:p w14:paraId="063D7278" w14:textId="4609F9C3" w:rsidR="00FC1A44" w:rsidRPr="0049612E" w:rsidRDefault="00FC1A44" w:rsidP="0049612E">
      <w:pPr>
        <w:pStyle w:val="ListParagraph"/>
        <w:numPr>
          <w:ilvl w:val="0"/>
          <w:numId w:val="18"/>
        </w:numPr>
        <w:spacing w:after="0" w:line="240" w:lineRule="auto"/>
        <w:rPr>
          <w:rFonts w:ascii="Verdana" w:hAnsi="Verdana" w:cstheme="minorHAnsi"/>
          <w:bCs/>
          <w:sz w:val="28"/>
          <w:szCs w:val="28"/>
        </w:rPr>
      </w:pPr>
      <w:r w:rsidRPr="0049612E">
        <w:rPr>
          <w:rFonts w:ascii="Verdana" w:hAnsi="Verdana" w:cstheme="minorHAnsi"/>
          <w:bCs/>
          <w:sz w:val="28"/>
          <w:szCs w:val="28"/>
        </w:rPr>
        <w:t>New Zealand Transport Agency</w:t>
      </w:r>
      <w:r w:rsidR="00CD2736" w:rsidRPr="0049612E">
        <w:rPr>
          <w:rFonts w:ascii="Verdana" w:hAnsi="Verdana" w:cstheme="minorHAnsi"/>
          <w:bCs/>
          <w:sz w:val="28"/>
          <w:szCs w:val="28"/>
        </w:rPr>
        <w:t>: Samantha Eastman</w:t>
      </w:r>
    </w:p>
    <w:p w14:paraId="6E06A6DC" w14:textId="59913236" w:rsidR="00CD2736" w:rsidRPr="0049612E" w:rsidRDefault="00CD2736" w:rsidP="00FC1A44">
      <w:pPr>
        <w:spacing w:after="0" w:line="240" w:lineRule="auto"/>
        <w:ind w:left="10" w:hanging="10"/>
        <w:rPr>
          <w:rFonts w:ascii="Verdana" w:hAnsi="Verdana" w:cstheme="minorHAnsi"/>
          <w:sz w:val="28"/>
          <w:szCs w:val="28"/>
        </w:rPr>
      </w:pPr>
    </w:p>
    <w:p w14:paraId="6F5EE413" w14:textId="77777777" w:rsidR="00CD2736" w:rsidRPr="0049612E" w:rsidRDefault="00CD2736" w:rsidP="00CD2736">
      <w:pPr>
        <w:pStyle w:val="Heading2"/>
        <w:rPr>
          <w:rFonts w:ascii="Verdana" w:hAnsi="Verdana"/>
          <w:b/>
          <w:bCs/>
          <w:color w:val="auto"/>
          <w:sz w:val="28"/>
          <w:szCs w:val="28"/>
          <w:lang w:val="en-NZ"/>
        </w:rPr>
      </w:pPr>
      <w:r w:rsidRPr="0049612E">
        <w:rPr>
          <w:rFonts w:ascii="Verdana" w:hAnsi="Verdana"/>
          <w:b/>
          <w:bCs/>
          <w:color w:val="auto"/>
          <w:sz w:val="28"/>
          <w:szCs w:val="28"/>
          <w:lang w:val="en-NZ"/>
        </w:rPr>
        <w:t xml:space="preserve">Independent agencies: </w:t>
      </w:r>
    </w:p>
    <w:p w14:paraId="2660AD08" w14:textId="77777777" w:rsidR="00CD2736" w:rsidRPr="0049612E" w:rsidRDefault="00CD2736" w:rsidP="00CD2736">
      <w:pPr>
        <w:spacing w:after="0" w:line="240" w:lineRule="auto"/>
        <w:rPr>
          <w:rFonts w:ascii="Verdana" w:hAnsi="Verdana" w:cs="Calibri"/>
          <w:b/>
          <w:sz w:val="28"/>
          <w:szCs w:val="28"/>
          <w:lang w:val="en-NZ"/>
        </w:rPr>
      </w:pPr>
    </w:p>
    <w:p w14:paraId="65DAD6C2" w14:textId="46CFBF1F" w:rsidR="00CD2736" w:rsidRPr="0049612E" w:rsidRDefault="00CD2736" w:rsidP="00CD2736">
      <w:pPr>
        <w:pStyle w:val="ListParagraph"/>
        <w:numPr>
          <w:ilvl w:val="0"/>
          <w:numId w:val="15"/>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 xml:space="preserve">Human Rights Commission: Frances Anderson </w:t>
      </w:r>
    </w:p>
    <w:p w14:paraId="176DBBED" w14:textId="1EAAB497" w:rsidR="00CD2736" w:rsidRPr="0049612E" w:rsidRDefault="00CD2736" w:rsidP="00CD2736">
      <w:pPr>
        <w:pStyle w:val="ListParagraph"/>
        <w:numPr>
          <w:ilvl w:val="0"/>
          <w:numId w:val="15"/>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 xml:space="preserve">Office of the Ombudsman: </w:t>
      </w:r>
      <w:r w:rsidRPr="0049612E">
        <w:rPr>
          <w:rFonts w:ascii="Verdana" w:hAnsi="Verdana" w:cstheme="minorHAnsi"/>
          <w:sz w:val="28"/>
          <w:szCs w:val="28"/>
        </w:rPr>
        <w:t>Olivia Soesbergen</w:t>
      </w:r>
      <w:r w:rsidRPr="0049612E">
        <w:rPr>
          <w:rFonts w:ascii="Verdana" w:hAnsi="Verdana" w:cs="Calibri"/>
          <w:bCs/>
          <w:sz w:val="28"/>
          <w:szCs w:val="28"/>
          <w:lang w:val="en-NZ"/>
        </w:rPr>
        <w:t xml:space="preserve">  </w:t>
      </w:r>
    </w:p>
    <w:p w14:paraId="32401876" w14:textId="5FF72E59" w:rsidR="00CD2736" w:rsidRPr="0049612E" w:rsidRDefault="00CD2736" w:rsidP="00FC1A44">
      <w:pPr>
        <w:spacing w:after="0" w:line="240" w:lineRule="auto"/>
        <w:ind w:left="10" w:hanging="10"/>
        <w:rPr>
          <w:rFonts w:ascii="Verdana" w:hAnsi="Verdana" w:cstheme="minorHAnsi"/>
          <w:sz w:val="28"/>
          <w:szCs w:val="28"/>
        </w:rPr>
      </w:pPr>
    </w:p>
    <w:p w14:paraId="28B9F11D" w14:textId="77777777" w:rsidR="00CD2736" w:rsidRPr="0049612E" w:rsidRDefault="00CD2736" w:rsidP="00FC1A44">
      <w:pPr>
        <w:spacing w:after="0" w:line="240" w:lineRule="auto"/>
        <w:ind w:left="10" w:hanging="10"/>
        <w:rPr>
          <w:rFonts w:ascii="Verdana" w:hAnsi="Verdana" w:cstheme="minorHAnsi"/>
          <w:sz w:val="28"/>
          <w:szCs w:val="28"/>
        </w:rPr>
      </w:pPr>
    </w:p>
    <w:p w14:paraId="6F90174C" w14:textId="77777777" w:rsidR="00CD2736" w:rsidRPr="0049612E" w:rsidRDefault="00CD2736" w:rsidP="00CD2736">
      <w:pPr>
        <w:pStyle w:val="Heading2"/>
        <w:rPr>
          <w:rFonts w:ascii="Verdana" w:hAnsi="Verdana"/>
          <w:b/>
          <w:bCs/>
          <w:color w:val="auto"/>
          <w:sz w:val="28"/>
          <w:szCs w:val="28"/>
          <w:lang w:val="en-NZ"/>
        </w:rPr>
      </w:pPr>
      <w:r w:rsidRPr="0049612E">
        <w:rPr>
          <w:rFonts w:ascii="Verdana" w:hAnsi="Verdana"/>
          <w:b/>
          <w:bCs/>
          <w:color w:val="auto"/>
          <w:sz w:val="28"/>
          <w:szCs w:val="28"/>
          <w:lang w:val="en-NZ"/>
        </w:rPr>
        <w:t xml:space="preserve">Disabled People’s Organisations Coalition: </w:t>
      </w:r>
    </w:p>
    <w:p w14:paraId="05DAA81D" w14:textId="77777777" w:rsidR="00CD2736" w:rsidRPr="0049612E" w:rsidRDefault="00CD2736" w:rsidP="00CD2736">
      <w:pPr>
        <w:spacing w:after="0" w:line="240" w:lineRule="auto"/>
        <w:rPr>
          <w:rFonts w:ascii="Verdana" w:hAnsi="Verdana" w:cs="Calibri"/>
          <w:b/>
          <w:sz w:val="28"/>
          <w:szCs w:val="28"/>
          <w:lang w:val="en-NZ"/>
        </w:rPr>
      </w:pPr>
    </w:p>
    <w:p w14:paraId="30700A6C" w14:textId="77777777" w:rsidR="00CD2736" w:rsidRPr="0049612E" w:rsidRDefault="00CD2736" w:rsidP="00CD2736">
      <w:pPr>
        <w:pStyle w:val="ListParagraph"/>
        <w:numPr>
          <w:ilvl w:val="0"/>
          <w:numId w:val="15"/>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 xml:space="preserve">Jonathan Godfrey </w:t>
      </w:r>
    </w:p>
    <w:p w14:paraId="554C9950" w14:textId="656458D1" w:rsidR="00CD2736" w:rsidRPr="0049612E" w:rsidRDefault="00CD2736" w:rsidP="00CD2736">
      <w:pPr>
        <w:pStyle w:val="ListParagraph"/>
        <w:numPr>
          <w:ilvl w:val="0"/>
          <w:numId w:val="15"/>
        </w:numPr>
        <w:spacing w:after="0" w:line="240" w:lineRule="auto"/>
        <w:textAlignment w:val="auto"/>
        <w:rPr>
          <w:rFonts w:ascii="Verdana" w:hAnsi="Verdana" w:cs="Calibri"/>
          <w:bCs/>
          <w:sz w:val="28"/>
          <w:szCs w:val="28"/>
          <w:lang w:val="en-NZ"/>
        </w:rPr>
      </w:pPr>
      <w:r w:rsidRPr="0049612E">
        <w:rPr>
          <w:rFonts w:ascii="Verdana" w:hAnsi="Verdana" w:cs="Calibri"/>
          <w:bCs/>
          <w:sz w:val="28"/>
          <w:szCs w:val="28"/>
          <w:lang w:val="en-NZ"/>
        </w:rPr>
        <w:t xml:space="preserve">Tristram Ingham  </w:t>
      </w:r>
    </w:p>
    <w:p w14:paraId="55B03466" w14:textId="27E868AD" w:rsidR="0049612E" w:rsidRPr="0049612E" w:rsidRDefault="0049612E" w:rsidP="0049612E">
      <w:pPr>
        <w:spacing w:after="0" w:line="240" w:lineRule="auto"/>
        <w:textAlignment w:val="auto"/>
        <w:rPr>
          <w:rFonts w:ascii="Verdana" w:hAnsi="Verdana" w:cs="Calibri"/>
          <w:bCs/>
          <w:sz w:val="28"/>
          <w:szCs w:val="28"/>
          <w:lang w:val="en-NZ"/>
        </w:rPr>
      </w:pPr>
    </w:p>
    <w:p w14:paraId="1A048D6A" w14:textId="3BB1E9CF" w:rsidR="0049612E" w:rsidRPr="0049612E" w:rsidRDefault="0049612E" w:rsidP="0049612E">
      <w:pPr>
        <w:spacing w:after="0" w:line="240" w:lineRule="auto"/>
        <w:textAlignment w:val="auto"/>
        <w:rPr>
          <w:rFonts w:ascii="Verdana" w:hAnsi="Verdana" w:cs="Calibri"/>
          <w:bCs/>
          <w:sz w:val="28"/>
          <w:szCs w:val="28"/>
          <w:lang w:val="en-NZ"/>
        </w:rPr>
      </w:pPr>
    </w:p>
    <w:p w14:paraId="0ABC3198" w14:textId="3F28EDF8" w:rsidR="0049612E" w:rsidRPr="0049612E" w:rsidRDefault="0049612E" w:rsidP="0049612E">
      <w:pPr>
        <w:pStyle w:val="Heading2"/>
        <w:rPr>
          <w:rFonts w:ascii="Verdana" w:hAnsi="Verdana"/>
          <w:b/>
          <w:bCs/>
          <w:color w:val="auto"/>
          <w:sz w:val="28"/>
          <w:szCs w:val="28"/>
          <w:lang w:val="en-NZ"/>
        </w:rPr>
      </w:pPr>
      <w:r w:rsidRPr="0049612E">
        <w:rPr>
          <w:rFonts w:ascii="Verdana" w:hAnsi="Verdana"/>
          <w:b/>
          <w:bCs/>
          <w:color w:val="auto"/>
          <w:sz w:val="28"/>
          <w:szCs w:val="28"/>
          <w:lang w:val="en-NZ"/>
        </w:rPr>
        <w:t xml:space="preserve">Universities: </w:t>
      </w:r>
    </w:p>
    <w:p w14:paraId="70C74F1C" w14:textId="77777777" w:rsidR="0049612E" w:rsidRPr="0049612E" w:rsidRDefault="0049612E" w:rsidP="0049612E">
      <w:pPr>
        <w:spacing w:after="0" w:line="240" w:lineRule="auto"/>
        <w:rPr>
          <w:rFonts w:ascii="Verdana" w:hAnsi="Verdana" w:cs="Calibri"/>
          <w:b/>
          <w:sz w:val="28"/>
          <w:szCs w:val="28"/>
          <w:lang w:val="en-NZ"/>
        </w:rPr>
      </w:pPr>
    </w:p>
    <w:p w14:paraId="4FCBC6C7" w14:textId="77777777" w:rsidR="0049612E" w:rsidRPr="0049612E" w:rsidRDefault="0049612E" w:rsidP="0049612E">
      <w:pPr>
        <w:pStyle w:val="ListParagraph"/>
        <w:numPr>
          <w:ilvl w:val="0"/>
          <w:numId w:val="15"/>
        </w:numPr>
        <w:rPr>
          <w:rFonts w:ascii="Verdana" w:hAnsi="Verdana" w:cs="Calibri"/>
          <w:bCs/>
          <w:sz w:val="28"/>
          <w:szCs w:val="28"/>
          <w:lang w:val="en-NZ"/>
        </w:rPr>
      </w:pPr>
      <w:r w:rsidRPr="0049612E">
        <w:rPr>
          <w:rFonts w:ascii="Verdana" w:hAnsi="Verdana" w:cs="Calibri"/>
          <w:bCs/>
          <w:sz w:val="28"/>
          <w:szCs w:val="28"/>
          <w:lang w:val="en-NZ"/>
        </w:rPr>
        <w:t>Associate Professor Brigit Mirfin-Veitch</w:t>
      </w:r>
    </w:p>
    <w:p w14:paraId="33637CEC" w14:textId="77777777" w:rsidR="0049612E" w:rsidRPr="0049612E" w:rsidRDefault="0049612E" w:rsidP="0049612E">
      <w:pPr>
        <w:spacing w:after="0" w:line="240" w:lineRule="auto"/>
        <w:textAlignment w:val="auto"/>
        <w:rPr>
          <w:rFonts w:ascii="Verdana" w:hAnsi="Verdana" w:cs="Calibri"/>
          <w:bCs/>
          <w:sz w:val="28"/>
          <w:szCs w:val="28"/>
          <w:lang w:val="en-NZ"/>
        </w:rPr>
      </w:pPr>
    </w:p>
    <w:p w14:paraId="70EB395E" w14:textId="7A8C5243" w:rsidR="0049612E" w:rsidRPr="0049612E" w:rsidRDefault="0049612E" w:rsidP="0049612E">
      <w:pPr>
        <w:pStyle w:val="Heading2"/>
        <w:rPr>
          <w:rFonts w:ascii="Verdana" w:hAnsi="Verdana"/>
          <w:b/>
          <w:bCs/>
          <w:color w:val="auto"/>
          <w:sz w:val="28"/>
          <w:szCs w:val="28"/>
          <w:lang w:val="en-NZ"/>
        </w:rPr>
      </w:pPr>
      <w:r w:rsidRPr="0049612E">
        <w:rPr>
          <w:rFonts w:ascii="Verdana" w:hAnsi="Verdana"/>
          <w:b/>
          <w:bCs/>
          <w:color w:val="auto"/>
          <w:sz w:val="28"/>
          <w:szCs w:val="28"/>
          <w:lang w:val="en-NZ"/>
        </w:rPr>
        <w:t xml:space="preserve">Apologies: </w:t>
      </w:r>
    </w:p>
    <w:p w14:paraId="0B04C13D" w14:textId="77777777" w:rsidR="0049612E" w:rsidRPr="0049612E" w:rsidRDefault="0049612E" w:rsidP="0049612E">
      <w:pPr>
        <w:spacing w:after="0" w:line="240" w:lineRule="auto"/>
        <w:rPr>
          <w:rFonts w:ascii="Verdana" w:hAnsi="Verdana" w:cs="Calibri"/>
          <w:b/>
          <w:sz w:val="28"/>
          <w:szCs w:val="28"/>
          <w:lang w:val="en-NZ"/>
        </w:rPr>
      </w:pPr>
    </w:p>
    <w:p w14:paraId="4E809512" w14:textId="77777777" w:rsidR="0049612E" w:rsidRPr="0049612E" w:rsidRDefault="0049612E" w:rsidP="0049612E">
      <w:pPr>
        <w:pStyle w:val="ListParagraph"/>
        <w:numPr>
          <w:ilvl w:val="0"/>
          <w:numId w:val="15"/>
        </w:numPr>
        <w:rPr>
          <w:rFonts w:ascii="Verdana" w:hAnsi="Verdana" w:cs="Calibri"/>
          <w:bCs/>
          <w:sz w:val="28"/>
          <w:szCs w:val="28"/>
          <w:lang w:val="en-NZ"/>
        </w:rPr>
      </w:pPr>
      <w:r w:rsidRPr="0049612E">
        <w:rPr>
          <w:rFonts w:ascii="Verdana" w:hAnsi="Verdana" w:cs="Calibri"/>
          <w:bCs/>
          <w:sz w:val="28"/>
          <w:szCs w:val="28"/>
          <w:lang w:val="en-NZ"/>
        </w:rPr>
        <w:t>Craig Wright, Social Wellbeing Agency</w:t>
      </w:r>
    </w:p>
    <w:p w14:paraId="35E3B027" w14:textId="77777777" w:rsidR="0049612E" w:rsidRPr="0049612E" w:rsidRDefault="0049612E" w:rsidP="0049612E">
      <w:pPr>
        <w:pStyle w:val="ListParagraph"/>
        <w:numPr>
          <w:ilvl w:val="0"/>
          <w:numId w:val="15"/>
        </w:numPr>
        <w:rPr>
          <w:rFonts w:ascii="Verdana" w:hAnsi="Verdana" w:cs="Calibri"/>
          <w:bCs/>
          <w:sz w:val="28"/>
          <w:szCs w:val="28"/>
          <w:lang w:val="en-NZ"/>
        </w:rPr>
      </w:pPr>
      <w:r w:rsidRPr="0049612E">
        <w:rPr>
          <w:rFonts w:ascii="Verdana" w:hAnsi="Verdana" w:cs="Calibri"/>
          <w:bCs/>
          <w:sz w:val="28"/>
          <w:szCs w:val="28"/>
          <w:lang w:val="en-NZ"/>
        </w:rPr>
        <w:t>Laura Cleary, Te Whatu Ora</w:t>
      </w:r>
    </w:p>
    <w:p w14:paraId="40BC12FF" w14:textId="53D958BB" w:rsidR="0049612E" w:rsidRPr="0049612E" w:rsidRDefault="0049612E" w:rsidP="0049612E">
      <w:pPr>
        <w:pStyle w:val="ListParagraph"/>
        <w:numPr>
          <w:ilvl w:val="0"/>
          <w:numId w:val="15"/>
        </w:numPr>
        <w:rPr>
          <w:rFonts w:ascii="Verdana" w:hAnsi="Verdana" w:cs="Calibri"/>
          <w:bCs/>
          <w:sz w:val="28"/>
          <w:szCs w:val="28"/>
          <w:lang w:val="en-NZ"/>
        </w:rPr>
      </w:pPr>
      <w:r w:rsidRPr="0049612E">
        <w:rPr>
          <w:rFonts w:ascii="Verdana" w:hAnsi="Verdana" w:cs="Calibri"/>
          <w:bCs/>
          <w:sz w:val="28"/>
          <w:szCs w:val="28"/>
          <w:lang w:val="en-NZ"/>
        </w:rPr>
        <w:t>Robbie Blakelock, Stats NZ</w:t>
      </w:r>
    </w:p>
    <w:p w14:paraId="542DE0EA" w14:textId="6087DEBC" w:rsidR="0049612E" w:rsidRPr="0049612E" w:rsidRDefault="0049612E" w:rsidP="0049612E">
      <w:pPr>
        <w:pStyle w:val="ListParagraph"/>
        <w:numPr>
          <w:ilvl w:val="0"/>
          <w:numId w:val="15"/>
        </w:numPr>
        <w:rPr>
          <w:rFonts w:ascii="Verdana" w:hAnsi="Verdana" w:cs="Calibri"/>
          <w:bCs/>
          <w:sz w:val="28"/>
          <w:szCs w:val="28"/>
          <w:lang w:val="en-NZ"/>
        </w:rPr>
      </w:pPr>
      <w:r w:rsidRPr="0049612E">
        <w:rPr>
          <w:rFonts w:ascii="Verdana" w:hAnsi="Verdana" w:cs="Calibri"/>
          <w:bCs/>
          <w:sz w:val="28"/>
          <w:szCs w:val="28"/>
          <w:lang w:val="en-NZ"/>
        </w:rPr>
        <w:t xml:space="preserve">Richard Hamblin, Health Quality and Safety Commission </w:t>
      </w:r>
    </w:p>
    <w:p w14:paraId="07D4A5E8" w14:textId="77777777" w:rsidR="00CD2736" w:rsidRDefault="00CD2736" w:rsidP="00FC1A44">
      <w:pPr>
        <w:spacing w:after="0" w:line="240" w:lineRule="auto"/>
        <w:ind w:left="10" w:hanging="10"/>
        <w:rPr>
          <w:rFonts w:ascii="Verdana" w:hAnsi="Verdana" w:cstheme="minorHAnsi"/>
          <w:sz w:val="32"/>
          <w:szCs w:val="32"/>
        </w:rPr>
      </w:pPr>
    </w:p>
    <w:p w14:paraId="78407BB2" w14:textId="5CD65007" w:rsidR="00CD2736" w:rsidRDefault="00CD2736" w:rsidP="00FC1A44">
      <w:pPr>
        <w:spacing w:after="0" w:line="240" w:lineRule="auto"/>
        <w:ind w:left="10" w:hanging="10"/>
        <w:rPr>
          <w:rFonts w:ascii="Verdana" w:hAnsi="Verdana" w:cstheme="minorHAnsi"/>
          <w:sz w:val="32"/>
          <w:szCs w:val="32"/>
        </w:rPr>
      </w:pPr>
    </w:p>
    <w:p w14:paraId="03715805" w14:textId="77777777" w:rsidR="00CD2736" w:rsidRDefault="00CD2736" w:rsidP="00CD2736">
      <w:pPr>
        <w:suppressAutoHyphens w:val="0"/>
        <w:autoSpaceDE/>
        <w:autoSpaceDN/>
        <w:adjustRightInd/>
        <w:spacing w:after="0" w:line="276" w:lineRule="auto"/>
        <w:textAlignment w:val="auto"/>
        <w:rPr>
          <w:rFonts w:ascii="Verdana" w:hAnsi="Verdana" w:cstheme="minorHAnsi"/>
          <w:bCs/>
          <w:sz w:val="32"/>
          <w:szCs w:val="32"/>
          <w:lang w:val="en-NZ"/>
        </w:rPr>
      </w:pPr>
    </w:p>
    <w:p w14:paraId="40D8312A" w14:textId="77777777" w:rsidR="00CD2736" w:rsidRPr="00B93181" w:rsidRDefault="00CD2736" w:rsidP="00CD2736">
      <w:pPr>
        <w:suppressAutoHyphens w:val="0"/>
        <w:autoSpaceDE/>
        <w:autoSpaceDN/>
        <w:adjustRightInd/>
        <w:spacing w:after="0" w:line="276" w:lineRule="auto"/>
        <w:textAlignment w:val="auto"/>
        <w:rPr>
          <w:rFonts w:ascii="Verdana" w:hAnsi="Verdana" w:cstheme="minorHAnsi"/>
          <w:bCs/>
          <w:sz w:val="32"/>
          <w:szCs w:val="32"/>
          <w:lang w:val="en-NZ"/>
        </w:rPr>
      </w:pPr>
    </w:p>
    <w:p w14:paraId="46F42B3F" w14:textId="3E0DD8A4" w:rsidR="00C75340" w:rsidRPr="00314840" w:rsidRDefault="00C75340" w:rsidP="00FC1A44">
      <w:pPr>
        <w:spacing w:after="0" w:line="240" w:lineRule="auto"/>
        <w:ind w:left="10" w:hanging="10"/>
        <w:rPr>
          <w:rFonts w:ascii="Verdana" w:hAnsi="Verdana" w:cstheme="minorHAnsi"/>
          <w:sz w:val="32"/>
          <w:szCs w:val="32"/>
        </w:rPr>
      </w:pPr>
      <w:r>
        <w:rPr>
          <w:rFonts w:ascii="Verdana" w:hAnsi="Verdana" w:cstheme="minorHAnsi"/>
          <w:sz w:val="32"/>
          <w:szCs w:val="32"/>
        </w:rPr>
        <w:t xml:space="preserve"> </w:t>
      </w:r>
    </w:p>
    <w:p w14:paraId="459F4E7B" w14:textId="11695691" w:rsidR="007D6DB2" w:rsidRPr="00A726B1" w:rsidRDefault="00CF4C34" w:rsidP="00A726B1">
      <w:pPr>
        <w:suppressAutoHyphens w:val="0"/>
        <w:autoSpaceDE/>
        <w:autoSpaceDN/>
        <w:adjustRightInd/>
        <w:spacing w:after="0" w:line="276" w:lineRule="auto"/>
        <w:textAlignment w:val="auto"/>
        <w:rPr>
          <w:rFonts w:ascii="Verdana" w:hAnsi="Verdana" w:cstheme="minorHAnsi"/>
          <w:bCs/>
          <w:sz w:val="32"/>
          <w:szCs w:val="32"/>
          <w:lang w:val="en-NZ"/>
        </w:rPr>
      </w:pPr>
      <w:r w:rsidRPr="002B2941">
        <w:rPr>
          <w:rFonts w:ascii="Verdana" w:hAnsi="Verdana" w:cstheme="minorHAnsi"/>
          <w:bCs/>
          <w:sz w:val="32"/>
          <w:szCs w:val="32"/>
          <w:lang w:val="en-NZ"/>
        </w:rPr>
        <w:br w:type="page"/>
      </w:r>
    </w:p>
    <w:p w14:paraId="02B85DF9" w14:textId="15232D77" w:rsidR="00E746B7" w:rsidRPr="004E1F80" w:rsidRDefault="00595B85" w:rsidP="004E1F80">
      <w:pPr>
        <w:pStyle w:val="Heading1"/>
        <w:rPr>
          <w:color w:val="auto"/>
          <w:sz w:val="32"/>
          <w:szCs w:val="32"/>
        </w:rPr>
      </w:pPr>
      <w:r w:rsidRPr="004E1F80">
        <w:rPr>
          <w:color w:val="auto"/>
          <w:sz w:val="32"/>
          <w:szCs w:val="32"/>
        </w:rPr>
        <w:t>1.</w:t>
      </w:r>
      <w:r w:rsidR="00E746B7" w:rsidRPr="004E1F80">
        <w:rPr>
          <w:color w:val="auto"/>
          <w:sz w:val="32"/>
          <w:szCs w:val="32"/>
        </w:rPr>
        <w:t xml:space="preserve"> Welcome</w:t>
      </w:r>
      <w:r w:rsidR="00090F47" w:rsidRPr="004E1F80">
        <w:rPr>
          <w:color w:val="auto"/>
          <w:sz w:val="32"/>
          <w:szCs w:val="32"/>
        </w:rPr>
        <w:t xml:space="preserve">, introducing new members and approve </w:t>
      </w:r>
      <w:r w:rsidR="00A716CB" w:rsidRPr="004E1F80">
        <w:rPr>
          <w:color w:val="auto"/>
          <w:sz w:val="32"/>
          <w:szCs w:val="32"/>
        </w:rPr>
        <w:t>June</w:t>
      </w:r>
      <w:r w:rsidR="00090F47" w:rsidRPr="004E1F80">
        <w:rPr>
          <w:color w:val="auto"/>
          <w:sz w:val="32"/>
          <w:szCs w:val="32"/>
        </w:rPr>
        <w:t xml:space="preserve"> meeting summary &amp; papers for uploading to Office for Disability Issues</w:t>
      </w:r>
      <w:r w:rsidR="00DA59D5" w:rsidRPr="004E1F80">
        <w:rPr>
          <w:color w:val="auto"/>
          <w:sz w:val="32"/>
          <w:szCs w:val="32"/>
        </w:rPr>
        <w:t xml:space="preserve"> website</w:t>
      </w:r>
      <w:r w:rsidR="001F3DDF" w:rsidRPr="004E1F80">
        <w:rPr>
          <w:color w:val="auto"/>
          <w:sz w:val="32"/>
          <w:szCs w:val="32"/>
        </w:rPr>
        <w:tab/>
      </w:r>
    </w:p>
    <w:p w14:paraId="75F9CD74" w14:textId="20273E80" w:rsidR="000D5096" w:rsidRPr="0049612E" w:rsidRDefault="000D5096" w:rsidP="0049612E">
      <w:pPr>
        <w:rPr>
          <w:lang w:eastAsia="en-US"/>
        </w:rPr>
      </w:pPr>
    </w:p>
    <w:p w14:paraId="346D0E1C" w14:textId="56E771EA" w:rsidR="00102B05" w:rsidRDefault="00595B85" w:rsidP="004E1F80">
      <w:pPr>
        <w:pStyle w:val="Heading1"/>
        <w:rPr>
          <w:color w:val="auto"/>
          <w:sz w:val="32"/>
          <w:szCs w:val="32"/>
        </w:rPr>
      </w:pPr>
      <w:r w:rsidRPr="004E1F80">
        <w:rPr>
          <w:color w:val="auto"/>
          <w:sz w:val="32"/>
          <w:szCs w:val="32"/>
        </w:rPr>
        <w:t>2</w:t>
      </w:r>
      <w:r w:rsidR="00957A41" w:rsidRPr="004E1F80">
        <w:rPr>
          <w:color w:val="auto"/>
          <w:sz w:val="32"/>
          <w:szCs w:val="32"/>
        </w:rPr>
        <w:t xml:space="preserve">. </w:t>
      </w:r>
      <w:r w:rsidR="000F08FB" w:rsidRPr="004E1F80">
        <w:rPr>
          <w:color w:val="auto"/>
          <w:sz w:val="32"/>
          <w:szCs w:val="32"/>
        </w:rPr>
        <w:t xml:space="preserve">Update on the </w:t>
      </w:r>
      <w:r w:rsidR="00A716CB" w:rsidRPr="004E1F80">
        <w:rPr>
          <w:color w:val="auto"/>
          <w:sz w:val="32"/>
          <w:szCs w:val="32"/>
        </w:rPr>
        <w:t>UNCRPD Examination and data questioning</w:t>
      </w:r>
    </w:p>
    <w:p w14:paraId="0809FA8C" w14:textId="77777777" w:rsidR="004E1F80" w:rsidRPr="004E1F80" w:rsidRDefault="004E1F80" w:rsidP="004E1F80"/>
    <w:p w14:paraId="4EA7E031" w14:textId="7075DFD0" w:rsidR="00C75340" w:rsidRPr="0049612E" w:rsidRDefault="00A716CB" w:rsidP="0049612E">
      <w:pPr>
        <w:pStyle w:val="ListNumber"/>
        <w:numPr>
          <w:ilvl w:val="0"/>
          <w:numId w:val="0"/>
        </w:numPr>
        <w:spacing w:before="0" w:after="160"/>
        <w:rPr>
          <w:rFonts w:ascii="Verdana" w:hAnsi="Verdana" w:cstheme="minorHAnsi"/>
          <w:i/>
          <w:iCs/>
          <w:sz w:val="28"/>
          <w:szCs w:val="28"/>
        </w:rPr>
      </w:pPr>
      <w:bookmarkStart w:id="0" w:name="_Hlk114228765"/>
      <w:r w:rsidRPr="0049612E">
        <w:rPr>
          <w:rFonts w:ascii="Verdana" w:hAnsi="Verdana" w:cstheme="minorHAnsi"/>
          <w:i/>
          <w:iCs/>
          <w:sz w:val="28"/>
          <w:szCs w:val="28"/>
        </w:rPr>
        <w:t>Oral Item</w:t>
      </w:r>
      <w:bookmarkEnd w:id="0"/>
      <w:r w:rsidR="0049612E">
        <w:rPr>
          <w:rFonts w:ascii="Verdana" w:hAnsi="Verdana" w:cstheme="minorHAnsi"/>
          <w:i/>
          <w:iCs/>
          <w:sz w:val="28"/>
          <w:szCs w:val="28"/>
        </w:rPr>
        <w:t xml:space="preserve"> – R</w:t>
      </w:r>
      <w:r w:rsidR="002D71F1" w:rsidRPr="0049612E">
        <w:rPr>
          <w:rFonts w:ascii="Verdana" w:hAnsi="Verdana" w:cstheme="minorHAnsi"/>
          <w:i/>
          <w:iCs/>
          <w:sz w:val="28"/>
          <w:szCs w:val="28"/>
        </w:rPr>
        <w:t xml:space="preserve">eference Paper: Paper 1 - </w:t>
      </w:r>
      <w:r w:rsidR="00324073" w:rsidRPr="0049612E">
        <w:rPr>
          <w:rFonts w:ascii="Verdana" w:hAnsi="Verdana" w:cstheme="minorHAnsi"/>
          <w:i/>
          <w:iCs/>
          <w:sz w:val="28"/>
          <w:szCs w:val="28"/>
        </w:rPr>
        <w:t>Concluding observations on the combined second and third periodic reports of New Zealand: Statistics and data collection (art.31)</w:t>
      </w:r>
      <w:r w:rsidR="00102B05" w:rsidRPr="0049612E">
        <w:rPr>
          <w:rFonts w:ascii="Verdana" w:hAnsi="Verdana" w:cstheme="minorHAnsi"/>
          <w:i/>
          <w:iCs/>
          <w:sz w:val="28"/>
          <w:szCs w:val="28"/>
        </w:rPr>
        <w:tab/>
      </w:r>
    </w:p>
    <w:p w14:paraId="1972EA53" w14:textId="43F4BD42" w:rsidR="008C7007" w:rsidRPr="0049612E" w:rsidRDefault="008C7007"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UN</w:t>
      </w:r>
      <w:r w:rsidR="00ED60B6">
        <w:rPr>
          <w:rFonts w:ascii="Verdana" w:hAnsi="Verdana" w:cstheme="minorHAnsi"/>
          <w:sz w:val="28"/>
          <w:szCs w:val="28"/>
        </w:rPr>
        <w:t>CRPD</w:t>
      </w:r>
      <w:r w:rsidRPr="0049612E">
        <w:rPr>
          <w:rFonts w:ascii="Verdana" w:hAnsi="Verdana" w:cstheme="minorHAnsi"/>
          <w:sz w:val="28"/>
          <w:szCs w:val="28"/>
        </w:rPr>
        <w:t xml:space="preserve"> committee</w:t>
      </w:r>
      <w:r w:rsidR="00ED60B6">
        <w:rPr>
          <w:rFonts w:ascii="Verdana" w:hAnsi="Verdana" w:cstheme="minorHAnsi"/>
          <w:sz w:val="28"/>
          <w:szCs w:val="28"/>
        </w:rPr>
        <w:t xml:space="preserve"> </w:t>
      </w:r>
      <w:r w:rsidRPr="0049612E">
        <w:rPr>
          <w:rFonts w:ascii="Verdana" w:hAnsi="Verdana" w:cstheme="minorHAnsi"/>
          <w:sz w:val="28"/>
          <w:szCs w:val="28"/>
        </w:rPr>
        <w:t xml:space="preserve">recommendation: </w:t>
      </w:r>
      <w:r w:rsidR="00ED60B6" w:rsidRPr="00ED60B6">
        <w:rPr>
          <w:rFonts w:ascii="Verdana" w:hAnsi="Verdana" w:cstheme="minorHAnsi"/>
          <w:i/>
          <w:iCs/>
          <w:sz w:val="28"/>
          <w:szCs w:val="28"/>
        </w:rPr>
        <w:t>The Committee notes with concern the serious shortcomings of data and statistics on the situation of persons with disabilities across all life domains, including in health, education, employment, justice, and the lack of disaggregated data, including in relation to the situation of Māori, Pasifika, LGBTIQA+, children and women and girls with disabilities.</w:t>
      </w:r>
    </w:p>
    <w:p w14:paraId="0D6EE85E" w14:textId="78BFC4BE" w:rsidR="008C7007" w:rsidRPr="0049612E" w:rsidRDefault="008C7007"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 xml:space="preserve">NZ’s signing of the CRPD comes with obligations to report and monitor progress, and there is a particular interest in data to understand intersectionality (between disability and other issues or demographics). </w:t>
      </w:r>
    </w:p>
    <w:p w14:paraId="15B33602" w14:textId="49E627C9" w:rsidR="008C7007" w:rsidRPr="0049612E" w:rsidRDefault="008C7007"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 xml:space="preserve">The latest recommendations take us until 2030, but DDEWG indicated the importance of starting work on the recommendations immediately (not waiting until 2029). </w:t>
      </w:r>
    </w:p>
    <w:p w14:paraId="7DD55112" w14:textId="664FAE0B" w:rsidR="008C7007" w:rsidRPr="0049612E" w:rsidRDefault="008C7007"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 xml:space="preserve">Framework planning would need to begin with a stocktake of the current data, especially a stocktake of intersectional data. Stats NZ has the potential to provide intersectional data (via Census 2023 and the 2023 Disability Survey), Stats NZ already collects this data but does not utilise it. Stats NZ needs to commit to analysing and publishing more disability data that it has in the past (ie Census 2018).  </w:t>
      </w:r>
    </w:p>
    <w:p w14:paraId="28BD098C" w14:textId="5C722AEF" w:rsidR="00934F0F" w:rsidRPr="0049612E" w:rsidRDefault="008C7007"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 xml:space="preserve">There was discussion over who would lead this framework – would it be Whaikaha, or </w:t>
      </w:r>
      <w:r w:rsidR="00391F51" w:rsidRPr="0049612E">
        <w:rPr>
          <w:rFonts w:ascii="Verdana" w:hAnsi="Verdana" w:cstheme="minorHAnsi"/>
          <w:sz w:val="28"/>
          <w:szCs w:val="28"/>
        </w:rPr>
        <w:t>a</w:t>
      </w:r>
      <w:r w:rsidRPr="0049612E">
        <w:rPr>
          <w:rFonts w:ascii="Verdana" w:hAnsi="Verdana" w:cstheme="minorHAnsi"/>
          <w:sz w:val="28"/>
          <w:szCs w:val="28"/>
        </w:rPr>
        <w:t xml:space="preserve"> DDEWG workstream</w:t>
      </w:r>
      <w:r w:rsidR="00391F51" w:rsidRPr="0049612E">
        <w:rPr>
          <w:rFonts w:ascii="Verdana" w:hAnsi="Verdana" w:cstheme="minorHAnsi"/>
          <w:i/>
          <w:iCs/>
          <w:sz w:val="28"/>
          <w:szCs w:val="28"/>
        </w:rPr>
        <w:t>.</w:t>
      </w:r>
    </w:p>
    <w:p w14:paraId="07A3FCC7" w14:textId="420B4A8C" w:rsidR="00102B05" w:rsidRPr="0049612E" w:rsidRDefault="00102B05" w:rsidP="0049612E">
      <w:r w:rsidRPr="0049612E">
        <w:tab/>
      </w:r>
      <w:r w:rsidRPr="0049612E">
        <w:tab/>
      </w:r>
      <w:r w:rsidRPr="0049612E">
        <w:tab/>
      </w:r>
      <w:r w:rsidRPr="0049612E">
        <w:tab/>
      </w:r>
    </w:p>
    <w:p w14:paraId="0D8DDE3C" w14:textId="285E04F1" w:rsidR="007C6629" w:rsidRDefault="00102B05" w:rsidP="004E1F80">
      <w:pPr>
        <w:pStyle w:val="Heading1"/>
        <w:rPr>
          <w:color w:val="auto"/>
          <w:sz w:val="32"/>
          <w:szCs w:val="32"/>
        </w:rPr>
      </w:pPr>
      <w:r w:rsidRPr="004E1F80">
        <w:rPr>
          <w:color w:val="auto"/>
          <w:sz w:val="32"/>
          <w:szCs w:val="32"/>
        </w:rPr>
        <w:t xml:space="preserve">3. </w:t>
      </w:r>
      <w:r w:rsidR="007C6629" w:rsidRPr="004E1F80">
        <w:rPr>
          <w:color w:val="auto"/>
          <w:sz w:val="32"/>
          <w:szCs w:val="32"/>
        </w:rPr>
        <w:t>Revision of workstreams and Terms of Reference for the Group</w:t>
      </w:r>
    </w:p>
    <w:p w14:paraId="39F0688B" w14:textId="77777777" w:rsidR="004E1F80" w:rsidRPr="004E1F80" w:rsidRDefault="004E1F80" w:rsidP="004E1F80"/>
    <w:p w14:paraId="521462E4" w14:textId="4DD7344E" w:rsidR="007C6629" w:rsidRPr="0049612E" w:rsidRDefault="007C6629" w:rsidP="0049612E">
      <w:pPr>
        <w:spacing w:after="160"/>
        <w:rPr>
          <w:rFonts w:ascii="Verdana" w:hAnsi="Verdana" w:cstheme="minorHAnsi"/>
          <w:i/>
          <w:iCs/>
          <w:sz w:val="28"/>
          <w:szCs w:val="28"/>
        </w:rPr>
      </w:pPr>
      <w:r w:rsidRPr="0049612E">
        <w:rPr>
          <w:rFonts w:ascii="Verdana" w:hAnsi="Verdana" w:cstheme="minorHAnsi"/>
          <w:i/>
          <w:iCs/>
          <w:sz w:val="28"/>
          <w:szCs w:val="28"/>
        </w:rPr>
        <w:t>Oral Item – seeking commitment from the group as to who will be involved in each workstream</w:t>
      </w:r>
      <w:r w:rsidR="00456A43" w:rsidRPr="0049612E">
        <w:rPr>
          <w:rFonts w:ascii="Verdana" w:hAnsi="Verdana" w:cstheme="minorHAnsi"/>
          <w:i/>
          <w:iCs/>
          <w:sz w:val="28"/>
          <w:szCs w:val="28"/>
        </w:rPr>
        <w:t xml:space="preserve"> </w:t>
      </w:r>
      <w:r w:rsidRPr="0049612E">
        <w:rPr>
          <w:rFonts w:ascii="Verdana" w:hAnsi="Verdana" w:cstheme="minorHAnsi"/>
          <w:i/>
          <w:iCs/>
          <w:sz w:val="28"/>
          <w:szCs w:val="28"/>
        </w:rPr>
        <w:t xml:space="preserve">and to </w:t>
      </w:r>
      <w:r w:rsidR="00456A43" w:rsidRPr="0049612E">
        <w:rPr>
          <w:rFonts w:ascii="Verdana" w:hAnsi="Verdana" w:cstheme="minorHAnsi"/>
          <w:i/>
          <w:iCs/>
          <w:sz w:val="28"/>
          <w:szCs w:val="28"/>
        </w:rPr>
        <w:t>form a subgroup</w:t>
      </w:r>
      <w:r w:rsidR="00EE73F0" w:rsidRPr="0049612E">
        <w:rPr>
          <w:rFonts w:ascii="Verdana" w:hAnsi="Verdana" w:cstheme="minorHAnsi"/>
          <w:i/>
          <w:iCs/>
          <w:sz w:val="28"/>
          <w:szCs w:val="28"/>
        </w:rPr>
        <w:t xml:space="preserve"> </w:t>
      </w:r>
      <w:r w:rsidR="00456A43" w:rsidRPr="0049612E">
        <w:rPr>
          <w:rFonts w:ascii="Verdana" w:hAnsi="Verdana" w:cstheme="minorHAnsi"/>
          <w:i/>
          <w:iCs/>
          <w:sz w:val="28"/>
          <w:szCs w:val="28"/>
        </w:rPr>
        <w:t xml:space="preserve">to </w:t>
      </w:r>
      <w:r w:rsidRPr="0049612E">
        <w:rPr>
          <w:rFonts w:ascii="Verdana" w:hAnsi="Verdana" w:cstheme="minorHAnsi"/>
          <w:i/>
          <w:iCs/>
          <w:sz w:val="28"/>
          <w:szCs w:val="28"/>
        </w:rPr>
        <w:t>review and update the Terms of Reference for the Group</w:t>
      </w:r>
      <w:r w:rsidR="00EB2DF3" w:rsidRPr="0049612E">
        <w:rPr>
          <w:rFonts w:ascii="Verdana" w:hAnsi="Verdana" w:cstheme="minorHAnsi"/>
          <w:i/>
          <w:iCs/>
          <w:sz w:val="28"/>
          <w:szCs w:val="28"/>
        </w:rPr>
        <w:t>.</w:t>
      </w:r>
    </w:p>
    <w:p w14:paraId="6821418E" w14:textId="0B97AE80" w:rsidR="00EB2DF3" w:rsidRPr="0049612E" w:rsidRDefault="00EB2DF3" w:rsidP="0049612E">
      <w:pPr>
        <w:spacing w:after="160"/>
        <w:rPr>
          <w:rFonts w:ascii="Verdana" w:hAnsi="Verdana" w:cstheme="minorHAnsi"/>
          <w:i/>
          <w:iCs/>
          <w:sz w:val="28"/>
          <w:szCs w:val="28"/>
        </w:rPr>
      </w:pPr>
      <w:r w:rsidRPr="0049612E">
        <w:rPr>
          <w:rFonts w:ascii="Verdana" w:hAnsi="Verdana" w:cstheme="minorHAnsi"/>
          <w:i/>
          <w:iCs/>
          <w:sz w:val="28"/>
          <w:szCs w:val="28"/>
        </w:rPr>
        <w:t xml:space="preserve">Reference Papers: Paper </w:t>
      </w:r>
      <w:r w:rsidR="006B3808" w:rsidRPr="0049612E">
        <w:rPr>
          <w:rFonts w:ascii="Verdana" w:hAnsi="Verdana" w:cstheme="minorHAnsi"/>
          <w:i/>
          <w:iCs/>
          <w:sz w:val="28"/>
          <w:szCs w:val="28"/>
        </w:rPr>
        <w:t>2</w:t>
      </w:r>
      <w:r w:rsidRPr="0049612E">
        <w:rPr>
          <w:rFonts w:ascii="Verdana" w:hAnsi="Verdana" w:cstheme="minorHAnsi"/>
          <w:i/>
          <w:iCs/>
          <w:sz w:val="28"/>
          <w:szCs w:val="28"/>
        </w:rPr>
        <w:t xml:space="preserve"> - DDEWG workstreams outline;</w:t>
      </w:r>
      <w:r w:rsidR="00B17CBD" w:rsidRPr="0049612E">
        <w:rPr>
          <w:rFonts w:ascii="Verdana" w:hAnsi="Verdana" w:cstheme="minorHAnsi"/>
          <w:i/>
          <w:iCs/>
          <w:sz w:val="28"/>
          <w:szCs w:val="28"/>
        </w:rPr>
        <w:t xml:space="preserve"> Paper </w:t>
      </w:r>
      <w:r w:rsidR="006B3808" w:rsidRPr="0049612E">
        <w:rPr>
          <w:rFonts w:ascii="Verdana" w:hAnsi="Verdana" w:cstheme="minorHAnsi"/>
          <w:i/>
          <w:iCs/>
          <w:sz w:val="28"/>
          <w:szCs w:val="28"/>
        </w:rPr>
        <w:t>3</w:t>
      </w:r>
      <w:r w:rsidR="00B17CBD" w:rsidRPr="0049612E">
        <w:rPr>
          <w:rFonts w:ascii="Verdana" w:hAnsi="Verdana" w:cstheme="minorHAnsi"/>
          <w:i/>
          <w:iCs/>
          <w:sz w:val="28"/>
          <w:szCs w:val="28"/>
        </w:rPr>
        <w:t xml:space="preserve"> - Membership of workstreams (9 September 2020);</w:t>
      </w:r>
      <w:r w:rsidRPr="0049612E">
        <w:rPr>
          <w:rFonts w:ascii="Verdana" w:hAnsi="Verdana" w:cstheme="minorHAnsi"/>
          <w:i/>
          <w:iCs/>
          <w:sz w:val="28"/>
          <w:szCs w:val="28"/>
        </w:rPr>
        <w:t xml:space="preserve"> Paper </w:t>
      </w:r>
      <w:r w:rsidR="006B3808" w:rsidRPr="0049612E">
        <w:rPr>
          <w:rFonts w:ascii="Verdana" w:hAnsi="Verdana" w:cstheme="minorHAnsi"/>
          <w:i/>
          <w:iCs/>
          <w:sz w:val="28"/>
          <w:szCs w:val="28"/>
        </w:rPr>
        <w:t>4</w:t>
      </w:r>
      <w:r w:rsidRPr="0049612E">
        <w:rPr>
          <w:rFonts w:ascii="Verdana" w:hAnsi="Verdana" w:cstheme="minorHAnsi"/>
          <w:i/>
          <w:iCs/>
          <w:sz w:val="28"/>
          <w:szCs w:val="28"/>
        </w:rPr>
        <w:t xml:space="preserve"> – Current DDEWG Terms of Reference  </w:t>
      </w:r>
    </w:p>
    <w:p w14:paraId="550E1AF9" w14:textId="56B5515B" w:rsidR="00336582" w:rsidRPr="0049612E" w:rsidRDefault="00336582" w:rsidP="0049612E">
      <w:pPr>
        <w:spacing w:after="160"/>
        <w:rPr>
          <w:rFonts w:ascii="Verdana" w:hAnsi="Verdana" w:cstheme="minorHAnsi"/>
          <w:sz w:val="28"/>
          <w:szCs w:val="28"/>
        </w:rPr>
      </w:pPr>
      <w:r w:rsidRPr="0049612E">
        <w:rPr>
          <w:rFonts w:ascii="Verdana" w:hAnsi="Verdana" w:cstheme="minorHAnsi"/>
          <w:sz w:val="28"/>
          <w:szCs w:val="28"/>
        </w:rPr>
        <w:t xml:space="preserve">Review of current </w:t>
      </w:r>
      <w:r w:rsidR="004E1F80" w:rsidRPr="0049612E">
        <w:rPr>
          <w:rFonts w:ascii="Verdana" w:hAnsi="Verdana" w:cstheme="minorHAnsi"/>
          <w:sz w:val="28"/>
          <w:szCs w:val="28"/>
        </w:rPr>
        <w:t>membership</w:t>
      </w:r>
      <w:r w:rsidR="00934F0F" w:rsidRPr="0049612E">
        <w:rPr>
          <w:rFonts w:ascii="Verdana" w:hAnsi="Verdana" w:cstheme="minorHAnsi"/>
          <w:sz w:val="28"/>
          <w:szCs w:val="28"/>
        </w:rPr>
        <w:t xml:space="preserve"> </w:t>
      </w:r>
      <w:r w:rsidRPr="0049612E">
        <w:rPr>
          <w:rFonts w:ascii="Verdana" w:hAnsi="Verdana" w:cstheme="minorHAnsi"/>
          <w:sz w:val="28"/>
          <w:szCs w:val="28"/>
        </w:rPr>
        <w:t>are current members</w:t>
      </w:r>
      <w:r w:rsidR="00934F0F" w:rsidRPr="0049612E">
        <w:rPr>
          <w:rFonts w:ascii="Verdana" w:hAnsi="Verdana" w:cstheme="minorHAnsi"/>
          <w:sz w:val="28"/>
          <w:szCs w:val="28"/>
        </w:rPr>
        <w:t xml:space="preserve"> and agencies w</w:t>
      </w:r>
      <w:r w:rsidRPr="0049612E">
        <w:rPr>
          <w:rFonts w:ascii="Verdana" w:hAnsi="Verdana" w:cstheme="minorHAnsi"/>
          <w:sz w:val="28"/>
          <w:szCs w:val="28"/>
        </w:rPr>
        <w:t xml:space="preserve">anting to </w:t>
      </w:r>
      <w:r w:rsidR="00934F0F" w:rsidRPr="0049612E">
        <w:rPr>
          <w:rFonts w:ascii="Verdana" w:hAnsi="Verdana" w:cstheme="minorHAnsi"/>
          <w:sz w:val="28"/>
          <w:szCs w:val="28"/>
        </w:rPr>
        <w:t xml:space="preserve">remain in </w:t>
      </w:r>
      <w:r w:rsidR="004E1F80" w:rsidRPr="0049612E">
        <w:rPr>
          <w:rFonts w:ascii="Verdana" w:hAnsi="Verdana" w:cstheme="minorHAnsi"/>
          <w:sz w:val="28"/>
          <w:szCs w:val="28"/>
        </w:rPr>
        <w:t>workstreams and</w:t>
      </w:r>
      <w:r w:rsidRPr="0049612E">
        <w:rPr>
          <w:rFonts w:ascii="Verdana" w:hAnsi="Verdana" w:cstheme="minorHAnsi"/>
          <w:sz w:val="28"/>
          <w:szCs w:val="28"/>
        </w:rPr>
        <w:t xml:space="preserve"> are any </w:t>
      </w:r>
      <w:r w:rsidR="00934F0F" w:rsidRPr="0049612E">
        <w:rPr>
          <w:rFonts w:ascii="Verdana" w:hAnsi="Verdana" w:cstheme="minorHAnsi"/>
          <w:sz w:val="28"/>
          <w:szCs w:val="28"/>
        </w:rPr>
        <w:t xml:space="preserve">new </w:t>
      </w:r>
      <w:r w:rsidRPr="0049612E">
        <w:rPr>
          <w:rFonts w:ascii="Verdana" w:hAnsi="Verdana" w:cstheme="minorHAnsi"/>
          <w:sz w:val="28"/>
          <w:szCs w:val="28"/>
        </w:rPr>
        <w:t>people wanting to join</w:t>
      </w:r>
      <w:r w:rsidR="00934F0F" w:rsidRPr="0049612E">
        <w:rPr>
          <w:rFonts w:ascii="Verdana" w:hAnsi="Verdana" w:cstheme="minorHAnsi"/>
          <w:sz w:val="28"/>
          <w:szCs w:val="28"/>
        </w:rPr>
        <w:t>.</w:t>
      </w:r>
    </w:p>
    <w:p w14:paraId="22677201" w14:textId="010D840C" w:rsidR="00336582" w:rsidRPr="0049612E" w:rsidRDefault="00336582" w:rsidP="0049612E">
      <w:pPr>
        <w:spacing w:after="160"/>
        <w:rPr>
          <w:rFonts w:ascii="Verdana" w:hAnsi="Verdana" w:cstheme="minorHAnsi"/>
          <w:sz w:val="28"/>
          <w:szCs w:val="28"/>
        </w:rPr>
      </w:pPr>
      <w:r w:rsidRPr="0049612E">
        <w:rPr>
          <w:rFonts w:ascii="Verdana" w:hAnsi="Verdana" w:cstheme="minorHAnsi"/>
          <w:sz w:val="28"/>
          <w:szCs w:val="28"/>
        </w:rPr>
        <w:t xml:space="preserve">It was mentioned that there should be an effort and push to recruit better representation of disabled people in the workstreams. </w:t>
      </w:r>
    </w:p>
    <w:p w14:paraId="43684F9E" w14:textId="77777777" w:rsidR="00934F0F" w:rsidRPr="004E1F80" w:rsidRDefault="00934F0F" w:rsidP="004E1F80">
      <w:pPr>
        <w:pStyle w:val="Heading2"/>
        <w:rPr>
          <w:b/>
          <w:bCs/>
          <w:color w:val="auto"/>
          <w:sz w:val="32"/>
          <w:szCs w:val="32"/>
        </w:rPr>
      </w:pPr>
      <w:r w:rsidRPr="004E1F80">
        <w:rPr>
          <w:b/>
          <w:bCs/>
          <w:color w:val="auto"/>
          <w:sz w:val="32"/>
          <w:szCs w:val="32"/>
        </w:rPr>
        <w:t xml:space="preserve">Actions: </w:t>
      </w:r>
    </w:p>
    <w:p w14:paraId="40F0FA9A" w14:textId="57F9365B" w:rsidR="00934F0F" w:rsidRPr="0049612E" w:rsidRDefault="00934F0F" w:rsidP="0049612E">
      <w:pPr>
        <w:pStyle w:val="ListParagraph"/>
        <w:numPr>
          <w:ilvl w:val="0"/>
          <w:numId w:val="13"/>
        </w:numPr>
        <w:spacing w:after="160"/>
        <w:rPr>
          <w:sz w:val="28"/>
          <w:szCs w:val="28"/>
        </w:rPr>
      </w:pPr>
      <w:r w:rsidRPr="0049612E">
        <w:rPr>
          <w:rFonts w:ascii="Verdana" w:hAnsi="Verdana" w:cstheme="minorHAnsi"/>
          <w:sz w:val="28"/>
          <w:szCs w:val="28"/>
        </w:rPr>
        <w:t>DDEWG members will confirm their (and their agency’s) membership in the workstreams,</w:t>
      </w:r>
    </w:p>
    <w:p w14:paraId="20918556" w14:textId="63B5FD2C" w:rsidR="00934F0F" w:rsidRPr="0049612E" w:rsidRDefault="00934F0F" w:rsidP="0049612E">
      <w:pPr>
        <w:pStyle w:val="ListParagraph"/>
        <w:numPr>
          <w:ilvl w:val="0"/>
          <w:numId w:val="13"/>
        </w:numPr>
        <w:spacing w:after="160"/>
        <w:rPr>
          <w:sz w:val="28"/>
          <w:szCs w:val="28"/>
        </w:rPr>
      </w:pPr>
      <w:r w:rsidRPr="0049612E">
        <w:rPr>
          <w:rFonts w:ascii="Verdana" w:hAnsi="Verdana" w:cstheme="minorHAnsi"/>
          <w:sz w:val="28"/>
          <w:szCs w:val="28"/>
        </w:rPr>
        <w:t>ODI and MSD (Sonja) will investigate ways to invite and include disabled people to join the workstreams</w:t>
      </w:r>
    </w:p>
    <w:p w14:paraId="4DCF4F92" w14:textId="77777777" w:rsidR="00934F0F" w:rsidRPr="0049612E" w:rsidRDefault="00934F0F" w:rsidP="0049612E">
      <w:pPr>
        <w:pStyle w:val="ListParagraph"/>
        <w:numPr>
          <w:ilvl w:val="0"/>
          <w:numId w:val="13"/>
        </w:numPr>
        <w:spacing w:after="160"/>
        <w:rPr>
          <w:rFonts w:ascii="Verdana" w:hAnsi="Verdana" w:cstheme="minorHAnsi"/>
          <w:sz w:val="28"/>
          <w:szCs w:val="28"/>
        </w:rPr>
      </w:pPr>
      <w:r w:rsidRPr="0049612E">
        <w:rPr>
          <w:rFonts w:ascii="Verdana" w:hAnsi="Verdana" w:cstheme="minorHAnsi"/>
          <w:sz w:val="28"/>
          <w:szCs w:val="28"/>
        </w:rPr>
        <w:t xml:space="preserve">The workstream </w:t>
      </w:r>
      <w:r w:rsidRPr="0049612E">
        <w:rPr>
          <w:rFonts w:ascii="Verdana" w:hAnsi="Verdana" w:cstheme="minorHAnsi"/>
          <w:i/>
          <w:iCs/>
          <w:sz w:val="28"/>
          <w:szCs w:val="28"/>
        </w:rPr>
        <w:t xml:space="preserve">Engagement, capability building and resources </w:t>
      </w:r>
      <w:r w:rsidRPr="0049612E">
        <w:rPr>
          <w:rFonts w:ascii="Verdana" w:hAnsi="Verdana" w:cstheme="minorHAnsi"/>
          <w:sz w:val="28"/>
          <w:szCs w:val="28"/>
        </w:rPr>
        <w:t>workstream will review the Terms of References and disseminate them to members of the larger DDEWG.</w:t>
      </w:r>
    </w:p>
    <w:p w14:paraId="57BE62FD" w14:textId="4E2717CD" w:rsidR="00934F0F" w:rsidRPr="0049612E" w:rsidRDefault="00934F0F" w:rsidP="0049612E">
      <w:pPr>
        <w:spacing w:after="160"/>
        <w:rPr>
          <w:rFonts w:ascii="Verdana" w:hAnsi="Verdana" w:cstheme="minorHAnsi"/>
          <w:sz w:val="28"/>
          <w:szCs w:val="28"/>
        </w:rPr>
      </w:pPr>
      <w:r w:rsidRPr="0049612E">
        <w:rPr>
          <w:rFonts w:ascii="Verdana" w:hAnsi="Verdana" w:cstheme="minorHAnsi"/>
          <w:sz w:val="28"/>
          <w:szCs w:val="28"/>
        </w:rPr>
        <w:t xml:space="preserve">The role of the larger DDEWG is now to be a governance group (as opposed to a working group). The workstreams will be working groups. </w:t>
      </w:r>
    </w:p>
    <w:p w14:paraId="4CC8F88D" w14:textId="2F8D018A" w:rsidR="00934F0F" w:rsidRDefault="00934F0F" w:rsidP="0049612E">
      <w:pPr>
        <w:spacing w:after="160"/>
        <w:rPr>
          <w:rFonts w:ascii="Verdana" w:hAnsi="Verdana" w:cstheme="minorHAnsi"/>
          <w:sz w:val="28"/>
          <w:szCs w:val="28"/>
        </w:rPr>
      </w:pPr>
      <w:r w:rsidRPr="0049612E">
        <w:rPr>
          <w:rFonts w:ascii="Verdana" w:hAnsi="Verdana" w:cstheme="minorHAnsi"/>
          <w:sz w:val="28"/>
          <w:szCs w:val="28"/>
        </w:rPr>
        <w:t xml:space="preserve">ODI will continue to coordinate and act as secretariat of DDEWG.  </w:t>
      </w:r>
    </w:p>
    <w:p w14:paraId="4F80D53C" w14:textId="77777777" w:rsidR="0049612E" w:rsidRPr="0049612E" w:rsidRDefault="0049612E" w:rsidP="0049612E"/>
    <w:p w14:paraId="6702F190" w14:textId="4EB27706" w:rsidR="000D7D97" w:rsidRPr="004E1F80" w:rsidRDefault="007C6629" w:rsidP="004E1F80">
      <w:pPr>
        <w:pStyle w:val="Heading1"/>
        <w:rPr>
          <w:color w:val="auto"/>
          <w:sz w:val="32"/>
          <w:szCs w:val="32"/>
        </w:rPr>
      </w:pPr>
      <w:r w:rsidRPr="004E1F80">
        <w:rPr>
          <w:color w:val="auto"/>
          <w:sz w:val="32"/>
          <w:szCs w:val="32"/>
        </w:rPr>
        <w:t xml:space="preserve">4. </w:t>
      </w:r>
      <w:bookmarkStart w:id="1" w:name="_Hlk114488062"/>
      <w:r w:rsidR="000D7D97" w:rsidRPr="004E1F80">
        <w:rPr>
          <w:color w:val="auto"/>
          <w:sz w:val="32"/>
          <w:szCs w:val="32"/>
        </w:rPr>
        <w:t>Introducing the Critical Disability Studies Research Network</w:t>
      </w:r>
      <w:r w:rsidR="0049612E" w:rsidRPr="004E1F80">
        <w:rPr>
          <w:color w:val="auto"/>
          <w:sz w:val="32"/>
          <w:szCs w:val="32"/>
        </w:rPr>
        <w:t xml:space="preserve"> (Guest Speaker – Gill Rutherford) </w:t>
      </w:r>
    </w:p>
    <w:p w14:paraId="615F8429" w14:textId="77777777" w:rsidR="004E1F80" w:rsidRDefault="004E1F80" w:rsidP="0049612E">
      <w:pPr>
        <w:spacing w:after="160"/>
        <w:rPr>
          <w:rFonts w:ascii="Verdana" w:hAnsi="Verdana"/>
          <w:sz w:val="28"/>
          <w:szCs w:val="28"/>
        </w:rPr>
      </w:pPr>
    </w:p>
    <w:p w14:paraId="457FF7E7" w14:textId="4BE31312" w:rsidR="008C7007" w:rsidRPr="0049612E" w:rsidRDefault="008C7007" w:rsidP="0049612E">
      <w:pPr>
        <w:spacing w:after="160"/>
        <w:rPr>
          <w:rFonts w:ascii="Verdana" w:hAnsi="Verdana"/>
          <w:sz w:val="28"/>
          <w:szCs w:val="28"/>
        </w:rPr>
      </w:pPr>
      <w:r w:rsidRPr="0049612E">
        <w:rPr>
          <w:rFonts w:ascii="Verdana" w:hAnsi="Verdana"/>
          <w:sz w:val="28"/>
          <w:szCs w:val="28"/>
        </w:rPr>
        <w:t xml:space="preserve">CDSRN at Otago University; invited and encouraged DDEWG members to participate in the network. </w:t>
      </w:r>
    </w:p>
    <w:p w14:paraId="5D00B76F" w14:textId="3697C51A" w:rsidR="00ED2195" w:rsidRDefault="008C7007" w:rsidP="0049612E">
      <w:pPr>
        <w:spacing w:after="160"/>
        <w:rPr>
          <w:rFonts w:ascii="Verdana" w:hAnsi="Verdana"/>
          <w:sz w:val="28"/>
          <w:szCs w:val="28"/>
        </w:rPr>
      </w:pPr>
      <w:r w:rsidRPr="0049612E">
        <w:rPr>
          <w:rFonts w:ascii="Verdana" w:hAnsi="Verdana"/>
          <w:sz w:val="28"/>
          <w:szCs w:val="28"/>
        </w:rPr>
        <w:t xml:space="preserve">Network asked how DDEWG members would like to be involved; </w:t>
      </w:r>
      <w:r w:rsidR="00ED2195">
        <w:rPr>
          <w:rFonts w:ascii="Verdana" w:hAnsi="Verdana"/>
          <w:sz w:val="28"/>
          <w:szCs w:val="28"/>
        </w:rPr>
        <w:t xml:space="preserve">the </w:t>
      </w:r>
      <w:r w:rsidRPr="0049612E">
        <w:rPr>
          <w:rFonts w:ascii="Verdana" w:hAnsi="Verdana"/>
          <w:sz w:val="28"/>
          <w:szCs w:val="28"/>
        </w:rPr>
        <w:t xml:space="preserve">network would like one or two officials to represent DDEWG on the network. </w:t>
      </w:r>
    </w:p>
    <w:p w14:paraId="75B17056" w14:textId="0E8D479B" w:rsidR="008C7007" w:rsidRPr="0049612E" w:rsidRDefault="008C7007" w:rsidP="0049612E">
      <w:pPr>
        <w:spacing w:after="160"/>
        <w:rPr>
          <w:rFonts w:ascii="Verdana" w:hAnsi="Verdana"/>
          <w:sz w:val="28"/>
          <w:szCs w:val="28"/>
        </w:rPr>
      </w:pPr>
      <w:r w:rsidRPr="0049612E">
        <w:rPr>
          <w:rFonts w:ascii="Verdana" w:hAnsi="Verdana"/>
          <w:sz w:val="28"/>
          <w:szCs w:val="28"/>
        </w:rPr>
        <w:t xml:space="preserve">It was decided the DDEWG representative/s could help the network by providing updates on what disability data, evidence, </w:t>
      </w:r>
      <w:r w:rsidR="004E1F80" w:rsidRPr="0049612E">
        <w:rPr>
          <w:rFonts w:ascii="Verdana" w:hAnsi="Verdana"/>
          <w:sz w:val="28"/>
          <w:szCs w:val="28"/>
        </w:rPr>
        <w:t>surveys,</w:t>
      </w:r>
      <w:r w:rsidRPr="0049612E">
        <w:rPr>
          <w:rFonts w:ascii="Verdana" w:hAnsi="Verdana"/>
          <w:sz w:val="28"/>
          <w:szCs w:val="28"/>
        </w:rPr>
        <w:t xml:space="preserve"> and research exists already or is being developed. </w:t>
      </w:r>
    </w:p>
    <w:p w14:paraId="28184C57" w14:textId="60EBA5D4" w:rsidR="0049612E" w:rsidRPr="004E1F80" w:rsidRDefault="008C7007" w:rsidP="004E1F80">
      <w:pPr>
        <w:spacing w:after="160"/>
        <w:rPr>
          <w:rFonts w:ascii="Verdana" w:hAnsi="Verdana"/>
          <w:sz w:val="28"/>
          <w:szCs w:val="28"/>
        </w:rPr>
      </w:pPr>
      <w:r w:rsidRPr="0049612E">
        <w:rPr>
          <w:rFonts w:ascii="Verdana" w:hAnsi="Verdana"/>
          <w:sz w:val="28"/>
          <w:szCs w:val="28"/>
        </w:rPr>
        <w:t xml:space="preserve">DDEWG member Bridget (Donald Beasley) is also a member of CDSRN and offered to act as conduit between the two. </w:t>
      </w:r>
    </w:p>
    <w:p w14:paraId="764EFEBF" w14:textId="0012A61F" w:rsidR="00090F47" w:rsidRPr="004E1F80" w:rsidRDefault="000D7D97" w:rsidP="004E1F80">
      <w:pPr>
        <w:pStyle w:val="Heading1"/>
        <w:rPr>
          <w:color w:val="auto"/>
          <w:sz w:val="32"/>
          <w:szCs w:val="32"/>
        </w:rPr>
      </w:pPr>
      <w:r w:rsidRPr="004E1F80">
        <w:rPr>
          <w:color w:val="auto"/>
          <w:sz w:val="32"/>
          <w:szCs w:val="32"/>
        </w:rPr>
        <w:t xml:space="preserve">5. </w:t>
      </w:r>
      <w:r w:rsidR="00BF1F30" w:rsidRPr="004E1F80">
        <w:rPr>
          <w:color w:val="auto"/>
          <w:sz w:val="32"/>
          <w:szCs w:val="32"/>
        </w:rPr>
        <w:t>E</w:t>
      </w:r>
      <w:r w:rsidR="00090F47" w:rsidRPr="004E1F80">
        <w:rPr>
          <w:color w:val="auto"/>
          <w:sz w:val="32"/>
          <w:szCs w:val="32"/>
        </w:rPr>
        <w:t>ngagement</w:t>
      </w:r>
      <w:r w:rsidR="00413665" w:rsidRPr="004E1F80">
        <w:rPr>
          <w:color w:val="auto"/>
          <w:sz w:val="32"/>
          <w:szCs w:val="32"/>
        </w:rPr>
        <w:t xml:space="preserve">, </w:t>
      </w:r>
      <w:r w:rsidR="00EB2DF3" w:rsidRPr="004E1F80">
        <w:rPr>
          <w:color w:val="auto"/>
          <w:sz w:val="32"/>
          <w:szCs w:val="32"/>
        </w:rPr>
        <w:t>communications,</w:t>
      </w:r>
      <w:r w:rsidR="00413665" w:rsidRPr="004E1F80">
        <w:rPr>
          <w:color w:val="auto"/>
          <w:sz w:val="32"/>
          <w:szCs w:val="32"/>
        </w:rPr>
        <w:t xml:space="preserve"> and resources </w:t>
      </w:r>
      <w:r w:rsidR="00090F47" w:rsidRPr="004E1F80">
        <w:rPr>
          <w:color w:val="auto"/>
          <w:sz w:val="32"/>
          <w:szCs w:val="32"/>
        </w:rPr>
        <w:t>workstream</w:t>
      </w:r>
      <w:bookmarkEnd w:id="1"/>
    </w:p>
    <w:p w14:paraId="4675F8B0" w14:textId="77777777" w:rsidR="004E1F80" w:rsidRDefault="004E1F80" w:rsidP="0049612E">
      <w:pPr>
        <w:pStyle w:val="ListNumber"/>
        <w:numPr>
          <w:ilvl w:val="0"/>
          <w:numId w:val="0"/>
        </w:numPr>
        <w:spacing w:before="0" w:after="160"/>
        <w:rPr>
          <w:rFonts w:ascii="Verdana" w:hAnsi="Verdana" w:cstheme="minorHAnsi"/>
          <w:i/>
          <w:iCs/>
          <w:sz w:val="28"/>
          <w:szCs w:val="28"/>
        </w:rPr>
      </w:pPr>
    </w:p>
    <w:p w14:paraId="1FDA8086" w14:textId="4B458E6E" w:rsidR="00934F0F" w:rsidRPr="0049612E" w:rsidRDefault="00BF1F30" w:rsidP="0049612E">
      <w:pPr>
        <w:pStyle w:val="ListNumber"/>
        <w:numPr>
          <w:ilvl w:val="0"/>
          <w:numId w:val="0"/>
        </w:numPr>
        <w:spacing w:before="0" w:after="160"/>
        <w:rPr>
          <w:rFonts w:ascii="Verdana" w:hAnsi="Verdana" w:cstheme="minorHAnsi"/>
          <w:i/>
          <w:iCs/>
          <w:sz w:val="28"/>
          <w:szCs w:val="28"/>
        </w:rPr>
      </w:pPr>
      <w:r w:rsidRPr="0049612E">
        <w:rPr>
          <w:rFonts w:ascii="Verdana" w:hAnsi="Verdana" w:cstheme="minorHAnsi"/>
          <w:i/>
          <w:iCs/>
          <w:sz w:val="28"/>
          <w:szCs w:val="28"/>
        </w:rPr>
        <w:t>P</w:t>
      </w:r>
      <w:r w:rsidR="007C6629" w:rsidRPr="0049612E">
        <w:rPr>
          <w:rFonts w:ascii="Verdana" w:hAnsi="Verdana" w:cstheme="minorHAnsi"/>
          <w:i/>
          <w:iCs/>
          <w:sz w:val="28"/>
          <w:szCs w:val="28"/>
        </w:rPr>
        <w:t xml:space="preserve">aper </w:t>
      </w:r>
      <w:r w:rsidR="00A234AC" w:rsidRPr="0049612E">
        <w:rPr>
          <w:rFonts w:ascii="Verdana" w:hAnsi="Verdana" w:cstheme="minorHAnsi"/>
          <w:i/>
          <w:iCs/>
          <w:sz w:val="28"/>
          <w:szCs w:val="28"/>
        </w:rPr>
        <w:t>5</w:t>
      </w:r>
      <w:r w:rsidR="007C6629" w:rsidRPr="0049612E">
        <w:rPr>
          <w:rFonts w:ascii="Verdana" w:hAnsi="Verdana" w:cstheme="minorHAnsi"/>
          <w:i/>
          <w:iCs/>
          <w:sz w:val="28"/>
          <w:szCs w:val="28"/>
        </w:rPr>
        <w:t xml:space="preserve"> </w:t>
      </w:r>
      <w:r w:rsidR="00DC5B62" w:rsidRPr="0049612E">
        <w:rPr>
          <w:rFonts w:ascii="Verdana" w:hAnsi="Verdana" w:cstheme="minorHAnsi"/>
          <w:i/>
          <w:iCs/>
          <w:sz w:val="28"/>
          <w:szCs w:val="28"/>
        </w:rPr>
        <w:t>–</w:t>
      </w:r>
      <w:r w:rsidR="007C6629" w:rsidRPr="0049612E">
        <w:rPr>
          <w:rFonts w:ascii="Verdana" w:hAnsi="Verdana" w:cstheme="minorHAnsi"/>
          <w:i/>
          <w:iCs/>
          <w:sz w:val="28"/>
          <w:szCs w:val="28"/>
        </w:rPr>
        <w:t xml:space="preserve"> </w:t>
      </w:r>
      <w:r w:rsidR="00DC5B62" w:rsidRPr="0049612E">
        <w:rPr>
          <w:rFonts w:ascii="Verdana" w:hAnsi="Verdana" w:cstheme="minorHAnsi"/>
          <w:i/>
          <w:iCs/>
          <w:sz w:val="28"/>
          <w:szCs w:val="28"/>
        </w:rPr>
        <w:t>Disability Data Training -</w:t>
      </w:r>
      <w:r w:rsidR="00934F0F" w:rsidRPr="0049612E">
        <w:rPr>
          <w:rFonts w:ascii="Verdana" w:hAnsi="Verdana" w:cstheme="minorHAnsi"/>
          <w:i/>
          <w:iCs/>
          <w:sz w:val="28"/>
          <w:szCs w:val="28"/>
        </w:rPr>
        <w:t xml:space="preserve"> </w:t>
      </w:r>
      <w:r w:rsidR="00EB2DF3" w:rsidRPr="0049612E">
        <w:rPr>
          <w:rFonts w:ascii="Verdana" w:hAnsi="Verdana" w:cstheme="minorHAnsi"/>
          <w:i/>
          <w:iCs/>
          <w:sz w:val="28"/>
          <w:szCs w:val="28"/>
        </w:rPr>
        <w:t xml:space="preserve">Oral Update </w:t>
      </w:r>
    </w:p>
    <w:p w14:paraId="139323F3" w14:textId="4EB02B6B" w:rsidR="007D6DB2" w:rsidRDefault="00ED2195" w:rsidP="0049612E">
      <w:pPr>
        <w:pStyle w:val="ListNumber"/>
        <w:numPr>
          <w:ilvl w:val="0"/>
          <w:numId w:val="0"/>
        </w:numPr>
        <w:spacing w:before="0" w:after="160"/>
        <w:rPr>
          <w:rStyle w:val="Hyperlink"/>
          <w:rFonts w:ascii="Verdana" w:hAnsi="Verdana"/>
          <w:sz w:val="28"/>
          <w:szCs w:val="28"/>
        </w:rPr>
      </w:pPr>
      <w:r>
        <w:rPr>
          <w:rFonts w:ascii="Verdana" w:hAnsi="Verdana" w:cstheme="minorHAnsi"/>
          <w:sz w:val="28"/>
          <w:szCs w:val="28"/>
        </w:rPr>
        <w:t>Noted that t</w:t>
      </w:r>
      <w:r w:rsidR="00934F0F" w:rsidRPr="0049612E">
        <w:rPr>
          <w:rFonts w:ascii="Verdana" w:hAnsi="Verdana" w:cstheme="minorHAnsi"/>
          <w:sz w:val="28"/>
          <w:szCs w:val="28"/>
        </w:rPr>
        <w:t xml:space="preserve">he </w:t>
      </w:r>
      <w:r w:rsidR="00EB2DF3" w:rsidRPr="0049612E">
        <w:rPr>
          <w:rFonts w:ascii="Verdana" w:hAnsi="Verdana" w:cstheme="minorHAnsi"/>
          <w:sz w:val="28"/>
          <w:szCs w:val="28"/>
        </w:rPr>
        <w:t xml:space="preserve">resources website </w:t>
      </w:r>
      <w:r w:rsidR="004E1F80">
        <w:rPr>
          <w:rFonts w:ascii="Verdana" w:hAnsi="Verdana" w:cstheme="minorHAnsi"/>
          <w:sz w:val="28"/>
          <w:szCs w:val="28"/>
        </w:rPr>
        <w:t xml:space="preserve">is </w:t>
      </w:r>
      <w:r w:rsidR="00EB2DF3" w:rsidRPr="0049612E">
        <w:rPr>
          <w:rFonts w:ascii="Verdana" w:hAnsi="Verdana" w:cstheme="minorHAnsi"/>
          <w:sz w:val="28"/>
          <w:szCs w:val="28"/>
        </w:rPr>
        <w:t xml:space="preserve">now </w:t>
      </w:r>
      <w:r w:rsidR="004E1F80" w:rsidRPr="0049612E">
        <w:rPr>
          <w:rFonts w:ascii="Verdana" w:hAnsi="Verdana" w:cstheme="minorHAnsi"/>
          <w:sz w:val="28"/>
          <w:szCs w:val="28"/>
        </w:rPr>
        <w:t>live</w:t>
      </w:r>
      <w:r w:rsidR="00934F0F" w:rsidRPr="0049612E">
        <w:rPr>
          <w:rFonts w:ascii="Verdana" w:hAnsi="Verdana" w:cstheme="minorHAnsi"/>
          <w:sz w:val="28"/>
          <w:szCs w:val="28"/>
        </w:rPr>
        <w:t>:</w:t>
      </w:r>
      <w:r w:rsidR="00934F0F" w:rsidRPr="0049612E">
        <w:rPr>
          <w:rFonts w:ascii="Verdana" w:hAnsi="Verdana" w:cstheme="minorHAnsi"/>
          <w:i/>
          <w:iCs/>
          <w:sz w:val="28"/>
          <w:szCs w:val="28"/>
        </w:rPr>
        <w:t xml:space="preserve"> </w:t>
      </w:r>
      <w:hyperlink r:id="rId14" w:history="1">
        <w:r w:rsidR="00A726B1" w:rsidRPr="0049612E">
          <w:rPr>
            <w:rStyle w:val="Hyperlink"/>
            <w:rFonts w:ascii="Verdana" w:hAnsi="Verdana"/>
            <w:sz w:val="28"/>
            <w:szCs w:val="28"/>
          </w:rPr>
          <w:t>Disability data and evidence resources - Office for Disability Issues (odi.govt.nz)</w:t>
        </w:r>
      </w:hyperlink>
    </w:p>
    <w:p w14:paraId="2B74EB7A" w14:textId="77777777" w:rsidR="0049612E" w:rsidRPr="0049612E" w:rsidRDefault="0049612E" w:rsidP="0049612E">
      <w:pPr>
        <w:pStyle w:val="ListNumber"/>
        <w:numPr>
          <w:ilvl w:val="0"/>
          <w:numId w:val="0"/>
        </w:numPr>
        <w:spacing w:before="0" w:after="160"/>
        <w:rPr>
          <w:rFonts w:ascii="Verdana" w:hAnsi="Verdana" w:cstheme="minorHAnsi"/>
          <w:i/>
          <w:iCs/>
          <w:sz w:val="28"/>
          <w:szCs w:val="28"/>
        </w:rPr>
      </w:pPr>
    </w:p>
    <w:p w14:paraId="30F47DAC" w14:textId="77777777" w:rsidR="00934F0F" w:rsidRPr="004E1F80" w:rsidRDefault="00934F0F" w:rsidP="004E1F80">
      <w:pPr>
        <w:pStyle w:val="Heading1"/>
        <w:rPr>
          <w:color w:val="auto"/>
          <w:sz w:val="32"/>
          <w:szCs w:val="32"/>
        </w:rPr>
      </w:pPr>
      <w:r w:rsidRPr="004E1F80">
        <w:rPr>
          <w:color w:val="auto"/>
          <w:sz w:val="32"/>
          <w:szCs w:val="32"/>
        </w:rPr>
        <w:t>6. Submission on Disaggregating Census 2023 Tables by Disability</w:t>
      </w:r>
    </w:p>
    <w:p w14:paraId="7E6DC0F2" w14:textId="77777777" w:rsidR="004E1F80" w:rsidRDefault="004E1F80" w:rsidP="0049612E">
      <w:pPr>
        <w:spacing w:after="160"/>
        <w:rPr>
          <w:rFonts w:ascii="Verdana" w:hAnsi="Verdana"/>
          <w:i/>
          <w:iCs/>
          <w:sz w:val="28"/>
          <w:szCs w:val="28"/>
        </w:rPr>
      </w:pPr>
    </w:p>
    <w:p w14:paraId="647A2558" w14:textId="61FB3D5B" w:rsidR="00934F0F" w:rsidRPr="0049612E" w:rsidRDefault="00934F0F" w:rsidP="0049612E">
      <w:pPr>
        <w:spacing w:after="160"/>
        <w:rPr>
          <w:rFonts w:ascii="Verdana" w:hAnsi="Verdana"/>
          <w:i/>
          <w:iCs/>
          <w:sz w:val="28"/>
          <w:szCs w:val="28"/>
        </w:rPr>
      </w:pPr>
      <w:r w:rsidRPr="0049612E">
        <w:rPr>
          <w:rFonts w:ascii="Verdana" w:hAnsi="Verdana"/>
          <w:i/>
          <w:iCs/>
          <w:sz w:val="28"/>
          <w:szCs w:val="28"/>
        </w:rPr>
        <w:t>Paper 6 - Making Data about Disabled People Available in the NZ.Stat Tool.</w:t>
      </w:r>
    </w:p>
    <w:p w14:paraId="11B0F631" w14:textId="6D69A593" w:rsidR="00C526C0" w:rsidRPr="0049612E" w:rsidRDefault="008A36DC" w:rsidP="0049612E">
      <w:pPr>
        <w:spacing w:after="160"/>
        <w:rPr>
          <w:rFonts w:ascii="Verdana" w:hAnsi="Verdana"/>
          <w:sz w:val="28"/>
          <w:szCs w:val="28"/>
        </w:rPr>
      </w:pPr>
      <w:r w:rsidRPr="0049612E">
        <w:rPr>
          <w:rFonts w:ascii="Verdana" w:hAnsi="Verdana"/>
          <w:sz w:val="28"/>
          <w:szCs w:val="28"/>
        </w:rPr>
        <w:t xml:space="preserve">The 2023 Census will ask the six Washington Group Short Set. Stats NZ ran a consultation seeking advice on what to publish from the 2023 Census. DDEWG will not make their own submission, but </w:t>
      </w:r>
      <w:r w:rsidR="00C526C0" w:rsidRPr="0049612E">
        <w:rPr>
          <w:rFonts w:ascii="Verdana" w:hAnsi="Verdana"/>
          <w:sz w:val="28"/>
          <w:szCs w:val="28"/>
        </w:rPr>
        <w:t>Whaikaha made a submission to Stats NZ</w:t>
      </w:r>
      <w:r w:rsidRPr="0049612E">
        <w:rPr>
          <w:rFonts w:ascii="Verdana" w:hAnsi="Verdana"/>
          <w:sz w:val="28"/>
          <w:szCs w:val="28"/>
        </w:rPr>
        <w:t xml:space="preserve">, calling for much greater disability data to be released in 2023, especially intersectional data. There is opportunity for the group to meet with Stats NZ to discuss Census outputs in greater detail. </w:t>
      </w:r>
    </w:p>
    <w:p w14:paraId="32CC54A9" w14:textId="3F7A6762" w:rsidR="008A36DC" w:rsidRDefault="008A36DC" w:rsidP="0049612E">
      <w:pPr>
        <w:spacing w:after="160"/>
        <w:rPr>
          <w:rFonts w:ascii="Verdana" w:hAnsi="Verdana"/>
          <w:sz w:val="28"/>
          <w:szCs w:val="28"/>
        </w:rPr>
      </w:pPr>
      <w:r w:rsidRPr="0049612E">
        <w:rPr>
          <w:rFonts w:ascii="Verdana" w:hAnsi="Verdana"/>
          <w:sz w:val="28"/>
          <w:szCs w:val="28"/>
        </w:rPr>
        <w:t xml:space="preserve">It was suggested that Census data available to the public might be confined to disability status only, but the 6 individual Washington Group difficulties should be available in the IDI. </w:t>
      </w:r>
    </w:p>
    <w:p w14:paraId="55DD000E" w14:textId="77777777" w:rsidR="0049612E" w:rsidRPr="0049612E" w:rsidRDefault="0049612E" w:rsidP="0049612E">
      <w:pPr>
        <w:spacing w:after="160"/>
        <w:rPr>
          <w:rFonts w:ascii="Verdana" w:hAnsi="Verdana"/>
          <w:sz w:val="28"/>
          <w:szCs w:val="28"/>
        </w:rPr>
      </w:pPr>
    </w:p>
    <w:p w14:paraId="6106CBC2" w14:textId="77777777" w:rsidR="00934F0F" w:rsidRPr="004E1F80" w:rsidRDefault="00934F0F" w:rsidP="004E1F80">
      <w:pPr>
        <w:pStyle w:val="Heading1"/>
        <w:rPr>
          <w:color w:val="auto"/>
          <w:sz w:val="32"/>
          <w:szCs w:val="32"/>
        </w:rPr>
      </w:pPr>
      <w:r w:rsidRPr="004E1F80">
        <w:rPr>
          <w:color w:val="auto"/>
          <w:sz w:val="32"/>
          <w:szCs w:val="32"/>
        </w:rPr>
        <w:t>7. Update on reporting workstream</w:t>
      </w:r>
    </w:p>
    <w:p w14:paraId="54AF6C79" w14:textId="77777777" w:rsidR="004E1F80" w:rsidRDefault="004E1F80" w:rsidP="0049612E">
      <w:pPr>
        <w:pStyle w:val="Heading1"/>
        <w:spacing w:before="0" w:after="160"/>
        <w:rPr>
          <w:rFonts w:ascii="Verdana" w:hAnsi="Verdana"/>
          <w:b w:val="0"/>
          <w:bCs w:val="0"/>
          <w:i/>
          <w:iCs/>
          <w:color w:val="auto"/>
        </w:rPr>
      </w:pPr>
    </w:p>
    <w:p w14:paraId="5A3F6C35" w14:textId="092E6A44" w:rsidR="00934F0F" w:rsidRPr="0049612E" w:rsidRDefault="00934F0F" w:rsidP="0049612E">
      <w:pPr>
        <w:pStyle w:val="Heading1"/>
        <w:spacing w:before="0" w:after="160"/>
        <w:rPr>
          <w:rFonts w:ascii="Verdana" w:hAnsi="Verdana"/>
          <w:b w:val="0"/>
          <w:bCs w:val="0"/>
          <w:i/>
          <w:iCs/>
          <w:color w:val="auto"/>
        </w:rPr>
      </w:pPr>
      <w:r w:rsidRPr="0049612E">
        <w:rPr>
          <w:rFonts w:ascii="Verdana" w:hAnsi="Verdana"/>
          <w:b w:val="0"/>
          <w:bCs w:val="0"/>
          <w:i/>
          <w:iCs/>
          <w:color w:val="auto"/>
        </w:rPr>
        <w:t xml:space="preserve">Oral update </w:t>
      </w:r>
    </w:p>
    <w:p w14:paraId="1A6AA165" w14:textId="180826BF" w:rsidR="00934F0F" w:rsidRPr="0049612E" w:rsidRDefault="00934F0F" w:rsidP="0049612E">
      <w:pPr>
        <w:spacing w:after="160"/>
        <w:rPr>
          <w:rFonts w:ascii="Verdana" w:hAnsi="Verdana"/>
          <w:sz w:val="28"/>
          <w:szCs w:val="28"/>
        </w:rPr>
      </w:pPr>
      <w:r w:rsidRPr="0049612E">
        <w:rPr>
          <w:rFonts w:ascii="Verdana" w:hAnsi="Verdana" w:cstheme="minorHAnsi"/>
          <w:sz w:val="28"/>
          <w:szCs w:val="28"/>
        </w:rPr>
        <w:t>Growth in govt agencies who are eager to collect</w:t>
      </w:r>
      <w:r w:rsidR="00C526C0" w:rsidRPr="0049612E">
        <w:rPr>
          <w:rFonts w:ascii="Verdana" w:hAnsi="Verdana" w:cstheme="minorHAnsi"/>
          <w:sz w:val="28"/>
          <w:szCs w:val="28"/>
        </w:rPr>
        <w:t xml:space="preserve"> data</w:t>
      </w:r>
      <w:r w:rsidRPr="0049612E">
        <w:rPr>
          <w:rFonts w:ascii="Verdana" w:hAnsi="Verdana" w:cstheme="minorHAnsi"/>
          <w:sz w:val="28"/>
          <w:szCs w:val="28"/>
        </w:rPr>
        <w:t xml:space="preserve"> and report on disability </w:t>
      </w:r>
      <w:r w:rsidR="00C526C0" w:rsidRPr="0049612E">
        <w:rPr>
          <w:rFonts w:ascii="Verdana" w:hAnsi="Verdana" w:cstheme="minorHAnsi"/>
          <w:sz w:val="28"/>
          <w:szCs w:val="28"/>
        </w:rPr>
        <w:t>(</w:t>
      </w:r>
      <w:r w:rsidRPr="0049612E">
        <w:rPr>
          <w:rFonts w:ascii="Verdana" w:hAnsi="Verdana" w:cstheme="minorHAnsi"/>
          <w:sz w:val="28"/>
          <w:szCs w:val="28"/>
        </w:rPr>
        <w:t xml:space="preserve">but need </w:t>
      </w:r>
      <w:r w:rsidR="00C526C0" w:rsidRPr="0049612E">
        <w:rPr>
          <w:rFonts w:ascii="Verdana" w:hAnsi="Verdana" w:cstheme="minorHAnsi"/>
          <w:sz w:val="28"/>
          <w:szCs w:val="28"/>
        </w:rPr>
        <w:t>guidance on how</w:t>
      </w:r>
      <w:r w:rsidRPr="0049612E">
        <w:rPr>
          <w:rFonts w:ascii="Verdana" w:hAnsi="Verdana" w:cstheme="minorHAnsi"/>
          <w:sz w:val="28"/>
          <w:szCs w:val="28"/>
        </w:rPr>
        <w:t xml:space="preserve"> to do this</w:t>
      </w:r>
      <w:r w:rsidR="00C526C0" w:rsidRPr="0049612E">
        <w:rPr>
          <w:rFonts w:ascii="Verdana" w:hAnsi="Verdana" w:cstheme="minorHAnsi"/>
          <w:sz w:val="28"/>
          <w:szCs w:val="28"/>
        </w:rPr>
        <w:t>)</w:t>
      </w:r>
      <w:r w:rsidRPr="0049612E">
        <w:rPr>
          <w:rFonts w:ascii="Verdana" w:hAnsi="Verdana" w:cstheme="minorHAnsi"/>
          <w:sz w:val="28"/>
          <w:szCs w:val="28"/>
        </w:rPr>
        <w:t>. The</w:t>
      </w:r>
      <w:r w:rsidRPr="0049612E">
        <w:rPr>
          <w:rFonts w:ascii="Verdana" w:hAnsi="Verdana"/>
          <w:sz w:val="28"/>
          <w:szCs w:val="28"/>
        </w:rPr>
        <w:t xml:space="preserve"> resource website (agenda item 5) will be valuable for these agencies. </w:t>
      </w:r>
    </w:p>
    <w:p w14:paraId="2C9D593A" w14:textId="07BE5066" w:rsidR="00EB2DF3" w:rsidRPr="0049612E" w:rsidRDefault="00934F0F" w:rsidP="0049612E">
      <w:r w:rsidRPr="0049612E">
        <w:t xml:space="preserve"> </w:t>
      </w:r>
    </w:p>
    <w:p w14:paraId="45092250" w14:textId="39303E42" w:rsidR="00FD78DC" w:rsidRPr="004E1F80" w:rsidRDefault="00EB2DF3" w:rsidP="004E1F80">
      <w:pPr>
        <w:pStyle w:val="Heading1"/>
        <w:rPr>
          <w:color w:val="auto"/>
          <w:sz w:val="32"/>
          <w:szCs w:val="32"/>
        </w:rPr>
      </w:pPr>
      <w:r w:rsidRPr="004E1F80">
        <w:rPr>
          <w:color w:val="auto"/>
          <w:sz w:val="32"/>
          <w:szCs w:val="32"/>
        </w:rPr>
        <w:t>8</w:t>
      </w:r>
      <w:r w:rsidR="001D158B" w:rsidRPr="004E1F80">
        <w:rPr>
          <w:color w:val="auto"/>
          <w:sz w:val="32"/>
          <w:szCs w:val="32"/>
        </w:rPr>
        <w:t xml:space="preserve">. </w:t>
      </w:r>
      <w:r w:rsidR="00FD78DC" w:rsidRPr="004E1F80">
        <w:rPr>
          <w:color w:val="auto"/>
          <w:sz w:val="32"/>
          <w:szCs w:val="32"/>
        </w:rPr>
        <w:t xml:space="preserve">Access to </w:t>
      </w:r>
      <w:r w:rsidR="00413665" w:rsidRPr="004E1F80">
        <w:rPr>
          <w:color w:val="auto"/>
          <w:sz w:val="32"/>
          <w:szCs w:val="32"/>
        </w:rPr>
        <w:t xml:space="preserve">Disability Data </w:t>
      </w:r>
      <w:r w:rsidR="00FD78DC" w:rsidRPr="004E1F80">
        <w:rPr>
          <w:color w:val="auto"/>
          <w:sz w:val="32"/>
          <w:szCs w:val="32"/>
        </w:rPr>
        <w:t>workstream</w:t>
      </w:r>
    </w:p>
    <w:p w14:paraId="485C4E51" w14:textId="77777777" w:rsidR="004E1F80" w:rsidRDefault="004E1F80" w:rsidP="0049612E">
      <w:pPr>
        <w:pStyle w:val="ListNumber"/>
        <w:numPr>
          <w:ilvl w:val="0"/>
          <w:numId w:val="0"/>
        </w:numPr>
        <w:spacing w:before="0" w:after="160"/>
        <w:rPr>
          <w:rFonts w:ascii="Verdana" w:hAnsi="Verdana" w:cstheme="minorHAnsi"/>
          <w:i/>
          <w:iCs/>
          <w:sz w:val="28"/>
          <w:szCs w:val="28"/>
        </w:rPr>
      </w:pPr>
    </w:p>
    <w:p w14:paraId="56342F0E" w14:textId="7146E8C2" w:rsidR="00DB3222" w:rsidRPr="0049612E" w:rsidRDefault="001D158B" w:rsidP="0049612E">
      <w:pPr>
        <w:pStyle w:val="ListNumber"/>
        <w:numPr>
          <w:ilvl w:val="0"/>
          <w:numId w:val="0"/>
        </w:numPr>
        <w:spacing w:before="0" w:after="160"/>
        <w:rPr>
          <w:rFonts w:ascii="Verdana" w:hAnsi="Verdana" w:cstheme="minorHAnsi"/>
          <w:i/>
          <w:iCs/>
          <w:sz w:val="28"/>
          <w:szCs w:val="28"/>
        </w:rPr>
      </w:pPr>
      <w:r w:rsidRPr="0049612E">
        <w:rPr>
          <w:rFonts w:ascii="Verdana" w:hAnsi="Verdana" w:cstheme="minorHAnsi"/>
          <w:i/>
          <w:iCs/>
          <w:sz w:val="28"/>
          <w:szCs w:val="28"/>
        </w:rPr>
        <w:t xml:space="preserve">Paper </w:t>
      </w:r>
      <w:r w:rsidR="000D7D97" w:rsidRPr="0049612E">
        <w:rPr>
          <w:rFonts w:ascii="Verdana" w:hAnsi="Verdana" w:cstheme="minorHAnsi"/>
          <w:i/>
          <w:iCs/>
          <w:sz w:val="28"/>
          <w:szCs w:val="28"/>
        </w:rPr>
        <w:t>7</w:t>
      </w:r>
      <w:r w:rsidR="00E57D47" w:rsidRPr="0049612E">
        <w:rPr>
          <w:rFonts w:ascii="Verdana" w:hAnsi="Verdana" w:cstheme="minorHAnsi"/>
          <w:i/>
          <w:iCs/>
          <w:sz w:val="28"/>
          <w:szCs w:val="28"/>
        </w:rPr>
        <w:t xml:space="preserve"> </w:t>
      </w:r>
      <w:r w:rsidR="00DB3222" w:rsidRPr="0049612E">
        <w:rPr>
          <w:rFonts w:ascii="Verdana" w:hAnsi="Verdana" w:cstheme="minorHAnsi"/>
          <w:i/>
          <w:iCs/>
          <w:sz w:val="28"/>
          <w:szCs w:val="28"/>
        </w:rPr>
        <w:t>–</w:t>
      </w:r>
      <w:r w:rsidRPr="0049612E">
        <w:rPr>
          <w:rFonts w:ascii="Verdana" w:hAnsi="Verdana" w:cstheme="minorHAnsi"/>
          <w:i/>
          <w:iCs/>
          <w:sz w:val="28"/>
          <w:szCs w:val="28"/>
        </w:rPr>
        <w:t xml:space="preserve"> </w:t>
      </w:r>
      <w:r w:rsidR="00DB3222" w:rsidRPr="0049612E">
        <w:rPr>
          <w:rFonts w:ascii="Verdana" w:hAnsi="Verdana" w:cstheme="minorHAnsi"/>
          <w:i/>
          <w:iCs/>
          <w:sz w:val="28"/>
          <w:szCs w:val="28"/>
        </w:rPr>
        <w:t>Memo Disability Indicator</w:t>
      </w:r>
      <w:r w:rsidR="00ED60B6">
        <w:rPr>
          <w:rFonts w:ascii="Verdana" w:hAnsi="Verdana" w:cstheme="minorHAnsi"/>
          <w:i/>
          <w:iCs/>
          <w:sz w:val="28"/>
          <w:szCs w:val="28"/>
        </w:rPr>
        <w:t xml:space="preserve"> &amp; </w:t>
      </w:r>
      <w:r w:rsidR="00DB3222" w:rsidRPr="0049612E">
        <w:rPr>
          <w:rFonts w:ascii="Verdana" w:hAnsi="Verdana" w:cstheme="minorHAnsi"/>
          <w:i/>
          <w:iCs/>
          <w:sz w:val="28"/>
          <w:szCs w:val="28"/>
        </w:rPr>
        <w:t xml:space="preserve">Paper </w:t>
      </w:r>
      <w:r w:rsidR="000D7D97" w:rsidRPr="0049612E">
        <w:rPr>
          <w:rFonts w:ascii="Verdana" w:hAnsi="Verdana" w:cstheme="minorHAnsi"/>
          <w:i/>
          <w:iCs/>
          <w:sz w:val="28"/>
          <w:szCs w:val="28"/>
        </w:rPr>
        <w:t>8</w:t>
      </w:r>
      <w:r w:rsidR="00DB3222" w:rsidRPr="0049612E">
        <w:rPr>
          <w:rFonts w:ascii="Verdana" w:hAnsi="Verdana" w:cstheme="minorHAnsi"/>
          <w:i/>
          <w:iCs/>
          <w:sz w:val="28"/>
          <w:szCs w:val="28"/>
        </w:rPr>
        <w:t xml:space="preserve"> – Te Atatu – Developing an indicator of disability 2022-09-19</w:t>
      </w:r>
    </w:p>
    <w:p w14:paraId="78B4C51C" w14:textId="2DF85986" w:rsidR="00C526C0" w:rsidRDefault="00C526C0" w:rsidP="0049612E">
      <w:pPr>
        <w:pStyle w:val="ListNumber"/>
        <w:numPr>
          <w:ilvl w:val="0"/>
          <w:numId w:val="0"/>
        </w:numPr>
        <w:spacing w:before="0" w:after="160"/>
        <w:rPr>
          <w:rFonts w:ascii="Verdana" w:hAnsi="Verdana" w:cstheme="minorHAnsi"/>
          <w:sz w:val="28"/>
          <w:szCs w:val="28"/>
        </w:rPr>
      </w:pPr>
      <w:r w:rsidRPr="00ED60B6">
        <w:rPr>
          <w:rFonts w:ascii="Verdana" w:hAnsi="Verdana" w:cstheme="minorHAnsi"/>
          <w:sz w:val="28"/>
          <w:szCs w:val="28"/>
        </w:rPr>
        <w:t xml:space="preserve">The group </w:t>
      </w:r>
      <w:r w:rsidR="00ED60B6" w:rsidRPr="00ED60B6">
        <w:rPr>
          <w:rFonts w:ascii="Verdana" w:hAnsi="Verdana" w:cstheme="minorHAnsi"/>
          <w:sz w:val="28"/>
          <w:szCs w:val="28"/>
        </w:rPr>
        <w:t xml:space="preserve">was happy with the </w:t>
      </w:r>
      <w:r w:rsidR="00ED60B6">
        <w:rPr>
          <w:rFonts w:ascii="Verdana" w:hAnsi="Verdana" w:cstheme="minorHAnsi"/>
          <w:sz w:val="28"/>
          <w:szCs w:val="28"/>
        </w:rPr>
        <w:t xml:space="preserve">current </w:t>
      </w:r>
      <w:r w:rsidR="00ED60B6" w:rsidRPr="00ED60B6">
        <w:rPr>
          <w:rFonts w:ascii="Verdana" w:hAnsi="Verdana" w:cstheme="minorHAnsi"/>
          <w:sz w:val="28"/>
          <w:szCs w:val="28"/>
        </w:rPr>
        <w:t>disability indicator</w:t>
      </w:r>
      <w:r w:rsidR="00ED60B6">
        <w:rPr>
          <w:rFonts w:ascii="Verdana" w:hAnsi="Verdana" w:cstheme="minorHAnsi"/>
          <w:sz w:val="28"/>
          <w:szCs w:val="28"/>
        </w:rPr>
        <w:t xml:space="preserve"> paper, and therefore does not need to be presented to DDEWG again. </w:t>
      </w:r>
    </w:p>
    <w:p w14:paraId="3AB903A6" w14:textId="77777777" w:rsidR="0049612E" w:rsidRPr="0049612E" w:rsidRDefault="0049612E" w:rsidP="0049612E"/>
    <w:p w14:paraId="1AA29B28" w14:textId="089CB301" w:rsidR="000D7D97" w:rsidRPr="004E1F80" w:rsidRDefault="00EB2DF3" w:rsidP="004E1F80">
      <w:pPr>
        <w:pStyle w:val="Heading1"/>
        <w:rPr>
          <w:color w:val="auto"/>
          <w:sz w:val="32"/>
          <w:szCs w:val="32"/>
        </w:rPr>
      </w:pPr>
      <w:r w:rsidRPr="004E1F80">
        <w:rPr>
          <w:color w:val="auto"/>
          <w:sz w:val="32"/>
          <w:szCs w:val="32"/>
        </w:rPr>
        <w:t>9</w:t>
      </w:r>
      <w:r w:rsidR="00E92729" w:rsidRPr="004E1F80">
        <w:rPr>
          <w:color w:val="auto"/>
          <w:sz w:val="32"/>
          <w:szCs w:val="32"/>
        </w:rPr>
        <w:t>.</w:t>
      </w:r>
      <w:r w:rsidR="00413152" w:rsidRPr="004E1F80">
        <w:rPr>
          <w:color w:val="auto"/>
          <w:sz w:val="32"/>
          <w:szCs w:val="32"/>
        </w:rPr>
        <w:t xml:space="preserve"> </w:t>
      </w:r>
      <w:r w:rsidR="000D7D97" w:rsidRPr="004E1F80">
        <w:rPr>
          <w:color w:val="auto"/>
          <w:sz w:val="32"/>
          <w:szCs w:val="32"/>
        </w:rPr>
        <w:t>MoH and Stats NZ testing questions designed to identify people with learning disabilities</w:t>
      </w:r>
    </w:p>
    <w:p w14:paraId="4FBFB546" w14:textId="77777777" w:rsidR="004E1F80" w:rsidRDefault="004E1F80" w:rsidP="0049612E">
      <w:pPr>
        <w:spacing w:after="160"/>
        <w:rPr>
          <w:rFonts w:ascii="Verdana" w:hAnsi="Verdana"/>
          <w:i/>
          <w:iCs/>
          <w:sz w:val="28"/>
          <w:szCs w:val="28"/>
        </w:rPr>
      </w:pPr>
    </w:p>
    <w:p w14:paraId="552A3B32" w14:textId="18354C60" w:rsidR="000D7D97" w:rsidRPr="0049612E" w:rsidRDefault="000D7D97" w:rsidP="0049612E">
      <w:pPr>
        <w:spacing w:after="160"/>
        <w:rPr>
          <w:rFonts w:ascii="Verdana" w:hAnsi="Verdana"/>
          <w:i/>
          <w:iCs/>
          <w:sz w:val="28"/>
          <w:szCs w:val="28"/>
        </w:rPr>
      </w:pPr>
      <w:r w:rsidRPr="0049612E">
        <w:rPr>
          <w:rFonts w:ascii="Verdana" w:hAnsi="Verdana"/>
          <w:i/>
          <w:iCs/>
          <w:sz w:val="28"/>
          <w:szCs w:val="28"/>
        </w:rPr>
        <w:t>Paper 9 – Cognitive Testing Session</w:t>
      </w:r>
    </w:p>
    <w:p w14:paraId="64BB3EA4" w14:textId="307A4EA0" w:rsidR="00C526C0" w:rsidRPr="0049612E" w:rsidRDefault="00C526C0" w:rsidP="0049612E">
      <w:pPr>
        <w:spacing w:after="160"/>
        <w:rPr>
          <w:rFonts w:ascii="Verdana" w:hAnsi="Verdana"/>
          <w:sz w:val="28"/>
          <w:szCs w:val="28"/>
        </w:rPr>
      </w:pPr>
      <w:r w:rsidRPr="0049612E">
        <w:rPr>
          <w:rFonts w:ascii="Verdana" w:hAnsi="Verdana"/>
          <w:sz w:val="28"/>
          <w:szCs w:val="28"/>
        </w:rPr>
        <w:t>Stats NZ and MoH ran a session with People First members, to see which questions worked well for these members.</w:t>
      </w:r>
    </w:p>
    <w:p w14:paraId="5F2720BF" w14:textId="1ECB2BE3" w:rsidR="00C526C0" w:rsidRPr="0049612E" w:rsidRDefault="00C526C0" w:rsidP="0049612E">
      <w:pPr>
        <w:spacing w:after="160"/>
        <w:rPr>
          <w:rFonts w:ascii="Verdana" w:hAnsi="Verdana"/>
          <w:sz w:val="28"/>
          <w:szCs w:val="28"/>
        </w:rPr>
      </w:pPr>
      <w:r w:rsidRPr="0049612E">
        <w:rPr>
          <w:rFonts w:ascii="Verdana" w:hAnsi="Verdana"/>
          <w:sz w:val="28"/>
          <w:szCs w:val="28"/>
        </w:rPr>
        <w:t xml:space="preserve">The complexity of WG-style questions wasn’t well suited to PF members. </w:t>
      </w:r>
    </w:p>
    <w:p w14:paraId="5BBFFF5B" w14:textId="77777777" w:rsidR="00C526C0" w:rsidRPr="0049612E" w:rsidRDefault="00C526C0" w:rsidP="0049612E">
      <w:pPr>
        <w:spacing w:after="160"/>
        <w:rPr>
          <w:rFonts w:ascii="Verdana" w:hAnsi="Verdana"/>
          <w:sz w:val="28"/>
          <w:szCs w:val="28"/>
        </w:rPr>
      </w:pPr>
      <w:r w:rsidRPr="0049612E">
        <w:rPr>
          <w:rFonts w:ascii="Verdana" w:hAnsi="Verdana"/>
          <w:sz w:val="28"/>
          <w:szCs w:val="28"/>
        </w:rPr>
        <w:t>At the end of the session, MoH settled on two questions:</w:t>
      </w:r>
    </w:p>
    <w:p w14:paraId="26E54DB0" w14:textId="6BF03B3F" w:rsidR="00C526C0" w:rsidRPr="0049612E" w:rsidRDefault="00C526C0" w:rsidP="0049612E">
      <w:pPr>
        <w:pStyle w:val="ListParagraph"/>
        <w:numPr>
          <w:ilvl w:val="0"/>
          <w:numId w:val="14"/>
        </w:numPr>
        <w:spacing w:after="160"/>
        <w:rPr>
          <w:rFonts w:ascii="Verdana" w:hAnsi="Verdana"/>
          <w:sz w:val="28"/>
          <w:szCs w:val="28"/>
        </w:rPr>
      </w:pPr>
      <w:r w:rsidRPr="0049612E">
        <w:rPr>
          <w:rFonts w:ascii="Verdana" w:hAnsi="Verdana"/>
          <w:sz w:val="28"/>
          <w:szCs w:val="28"/>
        </w:rPr>
        <w:t xml:space="preserve">Do you have a learning/intellectual disability? Note: </w:t>
      </w:r>
      <w:bookmarkStart w:id="2" w:name="_Hlk115951156"/>
      <w:r w:rsidRPr="0049612E">
        <w:rPr>
          <w:rFonts w:ascii="Verdana" w:hAnsi="Verdana"/>
          <w:sz w:val="28"/>
          <w:szCs w:val="28"/>
        </w:rPr>
        <w:t xml:space="preserve">This does not include learning differences, such as dyslexia or ADHD. </w:t>
      </w:r>
      <w:bookmarkEnd w:id="2"/>
    </w:p>
    <w:p w14:paraId="46434291" w14:textId="74A95B7A" w:rsidR="00C526C0" w:rsidRPr="0049612E" w:rsidRDefault="00C526C0" w:rsidP="0049612E">
      <w:pPr>
        <w:pStyle w:val="ListParagraph"/>
        <w:numPr>
          <w:ilvl w:val="0"/>
          <w:numId w:val="14"/>
        </w:numPr>
        <w:spacing w:after="160"/>
        <w:rPr>
          <w:rFonts w:ascii="Verdana" w:hAnsi="Verdana"/>
          <w:sz w:val="28"/>
          <w:szCs w:val="28"/>
        </w:rPr>
      </w:pPr>
      <w:r w:rsidRPr="0049612E">
        <w:rPr>
          <w:rFonts w:ascii="Verdana" w:hAnsi="Verdana"/>
          <w:sz w:val="28"/>
          <w:szCs w:val="28"/>
        </w:rPr>
        <w:t>Do you sometimes need support to go to the doctor, go shopping or help when things go wrong?</w:t>
      </w:r>
    </w:p>
    <w:p w14:paraId="2DA9D0BC" w14:textId="3C4FB827" w:rsidR="00C526C0" w:rsidRPr="0049612E" w:rsidRDefault="00C526C0" w:rsidP="0049612E">
      <w:pPr>
        <w:spacing w:after="160"/>
        <w:rPr>
          <w:rFonts w:ascii="Verdana" w:hAnsi="Verdana"/>
          <w:sz w:val="28"/>
          <w:szCs w:val="28"/>
        </w:rPr>
      </w:pPr>
      <w:r w:rsidRPr="0049612E">
        <w:rPr>
          <w:rFonts w:ascii="Verdana" w:hAnsi="Verdana"/>
          <w:sz w:val="28"/>
          <w:szCs w:val="28"/>
        </w:rPr>
        <w:t>It was noted by the group that Q1 puts the ownership on the person (the same nuanced difference between “Do you have a disability” vs. “Are you a disabled person”). Alternative wording would be: Are you a person with a learning disability?</w:t>
      </w:r>
    </w:p>
    <w:p w14:paraId="17B8745C" w14:textId="377FDB80" w:rsidR="00C526C0" w:rsidRPr="0049612E" w:rsidRDefault="00C526C0" w:rsidP="0049612E">
      <w:pPr>
        <w:spacing w:after="160"/>
        <w:rPr>
          <w:rFonts w:ascii="Verdana" w:hAnsi="Verdana"/>
          <w:sz w:val="28"/>
          <w:szCs w:val="28"/>
        </w:rPr>
      </w:pPr>
      <w:r w:rsidRPr="0049612E">
        <w:rPr>
          <w:rFonts w:ascii="Verdana" w:hAnsi="Verdana"/>
          <w:sz w:val="28"/>
          <w:szCs w:val="28"/>
        </w:rPr>
        <w:t xml:space="preserve">MoH came to final wording of Q1 based on mirroring how PF described themselves, and it is easier for PF members to </w:t>
      </w:r>
      <w:r w:rsidR="004E1F80" w:rsidRPr="0049612E">
        <w:rPr>
          <w:rFonts w:ascii="Verdana" w:hAnsi="Verdana"/>
          <w:sz w:val="28"/>
          <w:szCs w:val="28"/>
        </w:rPr>
        <w:t>say,</w:t>
      </w:r>
      <w:r w:rsidRPr="0049612E">
        <w:rPr>
          <w:rFonts w:ascii="Verdana" w:hAnsi="Verdana"/>
          <w:sz w:val="28"/>
          <w:szCs w:val="28"/>
        </w:rPr>
        <w:t xml:space="preserve"> “I have a learning disability.”  </w:t>
      </w:r>
    </w:p>
    <w:p w14:paraId="077D9F84" w14:textId="02F830BF" w:rsidR="00C526C0" w:rsidRPr="0049612E" w:rsidRDefault="00C526C0" w:rsidP="0049612E">
      <w:pPr>
        <w:spacing w:after="160"/>
        <w:rPr>
          <w:rFonts w:ascii="Verdana" w:hAnsi="Verdana"/>
          <w:sz w:val="28"/>
          <w:szCs w:val="28"/>
        </w:rPr>
      </w:pPr>
      <w:r w:rsidRPr="0049612E">
        <w:rPr>
          <w:rFonts w:ascii="Verdana" w:hAnsi="Verdana"/>
          <w:sz w:val="28"/>
          <w:szCs w:val="28"/>
        </w:rPr>
        <w:t xml:space="preserve">It was also noted that when choosing question wording, there is often a tension between using or avoiding medical-model style questions (for example, asking about a diagnosis), whilst not omitting disabled people. </w:t>
      </w:r>
    </w:p>
    <w:p w14:paraId="03C5F4DB" w14:textId="77777777" w:rsidR="00AF7F7D" w:rsidRPr="0049612E" w:rsidRDefault="00AF7F7D" w:rsidP="0049612E"/>
    <w:p w14:paraId="3CC03297" w14:textId="672BD2F0" w:rsidR="00CF1335" w:rsidRPr="004E1F80" w:rsidRDefault="001D158B" w:rsidP="004E1F80">
      <w:pPr>
        <w:pStyle w:val="Heading1"/>
      </w:pPr>
      <w:r w:rsidRPr="004E1F80">
        <w:rPr>
          <w:color w:val="auto"/>
          <w:sz w:val="32"/>
          <w:szCs w:val="32"/>
        </w:rPr>
        <w:t>1</w:t>
      </w:r>
      <w:r w:rsidR="00EB2DF3" w:rsidRPr="004E1F80">
        <w:rPr>
          <w:color w:val="auto"/>
          <w:sz w:val="32"/>
          <w:szCs w:val="32"/>
        </w:rPr>
        <w:t>0</w:t>
      </w:r>
      <w:r w:rsidRPr="004E1F80">
        <w:rPr>
          <w:color w:val="auto"/>
          <w:sz w:val="32"/>
          <w:szCs w:val="32"/>
        </w:rPr>
        <w:t xml:space="preserve">. </w:t>
      </w:r>
      <w:r w:rsidR="00CF1335" w:rsidRPr="004E1F80">
        <w:rPr>
          <w:color w:val="auto"/>
          <w:sz w:val="32"/>
          <w:szCs w:val="32"/>
        </w:rPr>
        <w:t>Additional member updates</w:t>
      </w:r>
      <w:r w:rsidR="00CF1335" w:rsidRPr="004E1F80">
        <w:rPr>
          <w:color w:val="auto"/>
          <w:sz w:val="32"/>
          <w:szCs w:val="32"/>
        </w:rPr>
        <w:tab/>
      </w:r>
      <w:r w:rsidR="00CF1335" w:rsidRPr="004E1F80">
        <w:tab/>
      </w:r>
      <w:r w:rsidR="00CF1335" w:rsidRPr="004E1F80">
        <w:tab/>
      </w:r>
      <w:r w:rsidR="00CF1335" w:rsidRPr="004E1F80">
        <w:tab/>
      </w:r>
    </w:p>
    <w:p w14:paraId="4757EF91" w14:textId="77777777" w:rsidR="004E1F80" w:rsidRDefault="004E1F80" w:rsidP="0049612E">
      <w:pPr>
        <w:pStyle w:val="ListNumber"/>
        <w:numPr>
          <w:ilvl w:val="0"/>
          <w:numId w:val="0"/>
        </w:numPr>
        <w:spacing w:before="0" w:after="160"/>
        <w:rPr>
          <w:rFonts w:ascii="Verdana" w:hAnsi="Verdana" w:cstheme="minorHAnsi"/>
          <w:sz w:val="28"/>
          <w:szCs w:val="28"/>
        </w:rPr>
      </w:pPr>
    </w:p>
    <w:p w14:paraId="4DE8F4D0" w14:textId="61103F44" w:rsidR="00391F51" w:rsidRPr="0049612E" w:rsidRDefault="00391F51"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 xml:space="preserve">MOH is using SWA’s admin data disability indicator to give an update on vaccination records. </w:t>
      </w:r>
    </w:p>
    <w:p w14:paraId="7B00D196" w14:textId="12B9E4E5" w:rsidR="00C526C0" w:rsidRPr="0049612E" w:rsidRDefault="00C526C0"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 xml:space="preserve">OT is developing a strategy for disabled </w:t>
      </w:r>
      <w:r w:rsidR="004E1F80" w:rsidRPr="0049612E">
        <w:rPr>
          <w:rFonts w:ascii="Verdana" w:hAnsi="Verdana" w:cstheme="minorHAnsi"/>
          <w:sz w:val="28"/>
          <w:szCs w:val="28"/>
        </w:rPr>
        <w:t>people;</w:t>
      </w:r>
      <w:r w:rsidRPr="0049612E">
        <w:rPr>
          <w:rFonts w:ascii="Verdana" w:hAnsi="Verdana" w:cstheme="minorHAnsi"/>
          <w:sz w:val="28"/>
          <w:szCs w:val="28"/>
        </w:rPr>
        <w:t xml:space="preserve"> more details can be found here: </w:t>
      </w:r>
      <w:hyperlink r:id="rId15" w:history="1">
        <w:r w:rsidRPr="0049612E">
          <w:rPr>
            <w:rStyle w:val="Hyperlink"/>
            <w:rFonts w:ascii="Verdana" w:hAnsi="Verdana" w:cstheme="minorHAnsi"/>
            <w:sz w:val="28"/>
            <w:szCs w:val="28"/>
          </w:rPr>
          <w:t>https://orangatamariki.govt.nz/consultations/supporting-oranga-for-disabled-people/</w:t>
        </w:r>
      </w:hyperlink>
      <w:r w:rsidRPr="0049612E">
        <w:rPr>
          <w:rFonts w:ascii="Verdana" w:hAnsi="Verdana" w:cstheme="minorHAnsi"/>
          <w:sz w:val="28"/>
          <w:szCs w:val="28"/>
        </w:rPr>
        <w:t xml:space="preserve"> </w:t>
      </w:r>
    </w:p>
    <w:p w14:paraId="0094450A" w14:textId="77777777" w:rsidR="00AF7F7D" w:rsidRPr="0049612E" w:rsidRDefault="00AF7F7D" w:rsidP="0049612E"/>
    <w:p w14:paraId="1132DF34" w14:textId="471EAC3D" w:rsidR="001D158B" w:rsidRPr="004E1F80" w:rsidRDefault="001D158B" w:rsidP="004E1F80">
      <w:pPr>
        <w:pStyle w:val="Heading1"/>
        <w:rPr>
          <w:color w:val="auto"/>
          <w:sz w:val="32"/>
          <w:szCs w:val="32"/>
        </w:rPr>
      </w:pPr>
      <w:r w:rsidRPr="004E1F80">
        <w:rPr>
          <w:color w:val="auto"/>
          <w:sz w:val="32"/>
          <w:szCs w:val="32"/>
        </w:rPr>
        <w:t>1</w:t>
      </w:r>
      <w:r w:rsidR="00EB2DF3" w:rsidRPr="004E1F80">
        <w:rPr>
          <w:color w:val="auto"/>
          <w:sz w:val="32"/>
          <w:szCs w:val="32"/>
        </w:rPr>
        <w:t>1</w:t>
      </w:r>
      <w:r w:rsidRPr="004E1F80">
        <w:rPr>
          <w:color w:val="auto"/>
          <w:sz w:val="32"/>
          <w:szCs w:val="32"/>
        </w:rPr>
        <w:t>. Anne Hawker’s Farewell and Welcome to Sonja Eriksen</w:t>
      </w:r>
    </w:p>
    <w:p w14:paraId="575FD90F" w14:textId="77777777" w:rsidR="004E1F80" w:rsidRDefault="004E1F80" w:rsidP="0049612E">
      <w:pPr>
        <w:pStyle w:val="ListNumber"/>
        <w:numPr>
          <w:ilvl w:val="0"/>
          <w:numId w:val="0"/>
        </w:numPr>
        <w:spacing w:before="0" w:after="160"/>
        <w:rPr>
          <w:rFonts w:ascii="Verdana" w:hAnsi="Verdana" w:cstheme="minorHAnsi"/>
          <w:sz w:val="28"/>
          <w:szCs w:val="28"/>
        </w:rPr>
      </w:pPr>
    </w:p>
    <w:p w14:paraId="7AEACEB1" w14:textId="138E5BAE" w:rsidR="00CF1335" w:rsidRPr="0049612E" w:rsidRDefault="00AE4FF0" w:rsidP="0049612E">
      <w:pPr>
        <w:pStyle w:val="ListNumber"/>
        <w:numPr>
          <w:ilvl w:val="0"/>
          <w:numId w:val="0"/>
        </w:numPr>
        <w:spacing w:before="0" w:after="160"/>
        <w:rPr>
          <w:rFonts w:ascii="Verdana" w:hAnsi="Verdana" w:cstheme="minorHAnsi"/>
          <w:sz w:val="28"/>
          <w:szCs w:val="28"/>
        </w:rPr>
      </w:pPr>
      <w:r w:rsidRPr="0049612E">
        <w:rPr>
          <w:rFonts w:ascii="Verdana" w:hAnsi="Verdana" w:cstheme="minorHAnsi"/>
          <w:sz w:val="28"/>
          <w:szCs w:val="28"/>
        </w:rPr>
        <w:t xml:space="preserve">Anne Hawker is retiring and will be leaving DDEWG, Sonja Eriksen will be taking her place. </w:t>
      </w:r>
    </w:p>
    <w:sectPr w:rsidR="00CF1335" w:rsidRPr="0049612E" w:rsidSect="00DD0598">
      <w:headerReference w:type="even" r:id="rId16"/>
      <w:headerReference w:type="default" r:id="rId17"/>
      <w:footerReference w:type="even" r:id="rId18"/>
      <w:footerReference w:type="default" r:id="rId19"/>
      <w:headerReference w:type="first" r:id="rId20"/>
      <w:footerReference w:type="first" r:id="rId21"/>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BE89" w14:textId="77777777" w:rsidR="00846B43" w:rsidRDefault="00846B43" w:rsidP="00B63966">
      <w:pPr>
        <w:spacing w:after="0" w:line="240" w:lineRule="auto"/>
      </w:pPr>
      <w:r>
        <w:separator/>
      </w:r>
    </w:p>
  </w:endnote>
  <w:endnote w:type="continuationSeparator" w:id="0">
    <w:p w14:paraId="656C816A" w14:textId="77777777" w:rsidR="00846B43" w:rsidRDefault="00846B43" w:rsidP="00B6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0271" w14:textId="77777777" w:rsidR="00B63966" w:rsidRDefault="00B6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C58F" w14:textId="77777777" w:rsidR="00B63966" w:rsidRDefault="00B63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CEF9" w14:textId="77777777" w:rsidR="00B63966" w:rsidRDefault="00B6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95AB" w14:textId="77777777" w:rsidR="00846B43" w:rsidRDefault="00846B43" w:rsidP="00B63966">
      <w:pPr>
        <w:spacing w:after="0" w:line="240" w:lineRule="auto"/>
      </w:pPr>
      <w:r>
        <w:separator/>
      </w:r>
    </w:p>
  </w:footnote>
  <w:footnote w:type="continuationSeparator" w:id="0">
    <w:p w14:paraId="69F1EDB6" w14:textId="77777777" w:rsidR="00846B43" w:rsidRDefault="00846B43" w:rsidP="00B6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917A" w14:textId="292B7A99" w:rsidR="00B63966" w:rsidRDefault="00281251">
    <w:pPr>
      <w:pStyle w:val="Header"/>
    </w:pPr>
    <w:r>
      <w:rPr>
        <w:noProof/>
      </w:rPr>
      <mc:AlternateContent>
        <mc:Choice Requires="wps">
          <w:drawing>
            <wp:anchor distT="0" distB="0" distL="0" distR="0" simplePos="0" relativeHeight="251659264" behindDoc="0" locked="0" layoutInCell="1" allowOverlap="1" wp14:anchorId="040B118F" wp14:editId="43C45CD0">
              <wp:simplePos x="635" y="635"/>
              <wp:positionH relativeFrom="page">
                <wp:align>center</wp:align>
              </wp:positionH>
              <wp:positionV relativeFrom="page">
                <wp:align>top</wp:align>
              </wp:positionV>
              <wp:extent cx="790575" cy="371475"/>
              <wp:effectExtent l="0" t="0" r="9525" b="952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3FF8356B" w14:textId="30262E20" w:rsidR="00281251" w:rsidRPr="00281251" w:rsidRDefault="00281251" w:rsidP="00281251">
                          <w:pPr>
                            <w:spacing w:after="0"/>
                            <w:rPr>
                              <w:rFonts w:ascii="Calibri" w:eastAsia="Calibri" w:hAnsi="Calibri" w:cs="Calibri"/>
                              <w:noProof/>
                              <w:color w:val="000000"/>
                              <w:sz w:val="20"/>
                              <w:szCs w:val="20"/>
                            </w:rPr>
                          </w:pPr>
                          <w:r w:rsidRPr="0028125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B118F" id="_x0000_t202" coordsize="21600,21600" o:spt="202" path="m,l,21600r21600,l21600,xe">
              <v:stroke joinstyle="miter"/>
              <v:path gradientshapeok="t" o:connecttype="rect"/>
            </v:shapetype>
            <v:shape id="Text Box 4" o:spid="_x0000_s1026" type="#_x0000_t202" alt="IN-CONFIDENCE" style="position:absolute;margin-left:0;margin-top:0;width:62.25pt;height:29.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EbCwIAABwEAAAOAAAAZHJzL2Uyb0RvYy54bWysU8Fu2zAMvQ/YPwi6L3a6demMOEXWIsOA&#10;oC2QDj0rshQbkEVBYmJnXz9KjpOu22nYRaZI+pF8fJrf9q1hB+VDA7bk00nOmbISqsbuSv7jefXh&#10;hrOAwlbCgFUlP6rAbxfv3807V6grqMFUyjMCsaHoXMlrRFdkWZC1akWYgFOWghp8K5CufpdVXnSE&#10;3prsKs8/Zx34ynmQKgTy3g9Bvkj4WiuJj1oHhcyUnHrDdPp0buOZLeai2Hnh6kae2hD/0EUrGktF&#10;z1D3AgXb++YPqLaRHgJonEhoM9C6kSrNQNNM8zfTbGrhVJqFyAnuTFP4f7Dy4bBxT55h/xV6WmAk&#10;pHOhCOSM8/Tat/FLnTKKE4XHM22qRybJOfuSX8+uOZMU+jibfiKbULLLz84H/KagZdEouaetJLLE&#10;YR1wSB1TYi0Lq8aYtBljf3MQZvRklw6jhf22Z031qvstVEcaysOw7+DkqqHSaxHwSXhaMM1BosVH&#10;OrSBruRwsjirwf/8mz/mE+8U5awjwZTckqI5M98t7SNqKxlTIiOnmx/d29Gw+/YOSIZTehFOJjPm&#10;oRlN7aF9ITkvYyEKCSupXMlxNO9wUC49B6mWy5REMnIC13bjZISOdEUun/sX4d2JcKRNPcCoJlG8&#10;4X3IjX8Gt9wjsZ+WEqkdiDwxThJMaz09l6jx1/eUdXnUi18AAAD//wMAUEsDBBQABgAIAAAAIQDL&#10;pV3L2gAAAAQBAAAPAAAAZHJzL2Rvd25yZXYueG1sTI/NTsMwEITvSLyDtUjcqJMKoyrEqSqkHnor&#10;5efsxksSiHejeNuGPj0uF7isNJrRzLflcgq9OuIYOyYL+SwDhVSz76ix8PqyvluAiuLIu54JLXxj&#10;hGV1fVW6wvOJnvG4k0alEoqFs9CKDIXWsW4xuDjjASl5HzwGJ0mOjfajO6Xy0Ot5lj3o4DpKC60b&#10;8KnF+mt3CBY6s2LJ8W2z/nwPOefn7cact9be3kyrR1CCk/yF4YKf0KFKTHs+kI+qt5Aekd978eb3&#10;BtTeglkY0FWp/8NXPwAAAP//AwBQSwECLQAUAAYACAAAACEAtoM4kv4AAADhAQAAEwAAAAAAAAAA&#10;AAAAAAAAAAAAW0NvbnRlbnRfVHlwZXNdLnhtbFBLAQItABQABgAIAAAAIQA4/SH/1gAAAJQBAAAL&#10;AAAAAAAAAAAAAAAAAC8BAABfcmVscy8ucmVsc1BLAQItABQABgAIAAAAIQDWWAEbCwIAABwEAAAO&#10;AAAAAAAAAAAAAAAAAC4CAABkcnMvZTJvRG9jLnhtbFBLAQItABQABgAIAAAAIQDLpV3L2gAAAAQB&#10;AAAPAAAAAAAAAAAAAAAAAGUEAABkcnMvZG93bnJldi54bWxQSwUGAAAAAAQABADzAAAAbAUAAAAA&#10;" filled="f" stroked="f">
              <v:fill o:detectmouseclick="t"/>
              <v:textbox style="mso-fit-shape-to-text:t" inset="0,15pt,0,0">
                <w:txbxContent>
                  <w:p w14:paraId="3FF8356B" w14:textId="30262E20" w:rsidR="00281251" w:rsidRPr="00281251" w:rsidRDefault="00281251" w:rsidP="00281251">
                    <w:pPr>
                      <w:spacing w:after="0"/>
                      <w:rPr>
                        <w:rFonts w:ascii="Calibri" w:eastAsia="Calibri" w:hAnsi="Calibri" w:cs="Calibri"/>
                        <w:noProof/>
                        <w:color w:val="000000"/>
                        <w:sz w:val="20"/>
                        <w:szCs w:val="20"/>
                      </w:rPr>
                    </w:pPr>
                    <w:r w:rsidRPr="0028125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47A0" w14:textId="5443AA57" w:rsidR="00B63966" w:rsidRDefault="00281251">
    <w:pPr>
      <w:pStyle w:val="Header"/>
    </w:pPr>
    <w:r>
      <w:rPr>
        <w:noProof/>
      </w:rPr>
      <mc:AlternateContent>
        <mc:Choice Requires="wps">
          <w:drawing>
            <wp:anchor distT="0" distB="0" distL="0" distR="0" simplePos="0" relativeHeight="251660288" behindDoc="0" locked="0" layoutInCell="1" allowOverlap="1" wp14:anchorId="42EAA093" wp14:editId="259BDAA1">
              <wp:simplePos x="635" y="635"/>
              <wp:positionH relativeFrom="page">
                <wp:align>center</wp:align>
              </wp:positionH>
              <wp:positionV relativeFrom="page">
                <wp:align>top</wp:align>
              </wp:positionV>
              <wp:extent cx="790575" cy="371475"/>
              <wp:effectExtent l="0" t="0" r="9525" b="952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549929A5" w14:textId="12DF8FC9" w:rsidR="00281251" w:rsidRPr="00281251" w:rsidRDefault="00281251" w:rsidP="00281251">
                          <w:pPr>
                            <w:spacing w:after="0"/>
                            <w:rPr>
                              <w:rFonts w:ascii="Calibri" w:eastAsia="Calibri" w:hAnsi="Calibri" w:cs="Calibri"/>
                              <w:noProof/>
                              <w:color w:val="000000"/>
                              <w:sz w:val="20"/>
                              <w:szCs w:val="20"/>
                            </w:rPr>
                          </w:pPr>
                          <w:r w:rsidRPr="0028125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AA093" id="_x0000_t202" coordsize="21600,21600" o:spt="202" path="m,l,21600r21600,l21600,xe">
              <v:stroke joinstyle="miter"/>
              <v:path gradientshapeok="t" o:connecttype="rect"/>
            </v:shapetype>
            <v:shape id="Text Box 5" o:spid="_x0000_s1027" type="#_x0000_t202" alt="IN-CONFIDENCE" style="position:absolute;margin-left:0;margin-top:0;width:62.25pt;height:29.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ZdDQIAABwEAAAOAAAAZHJzL2Uyb0RvYy54bWysU8Fu2zAMvQ/YPwi6L3ayddmMOEXWIsOA&#10;oC2QDj0rshQbkEVBYmJnXz9KjpOt22nYRaZI+pF8fFrc9q1hR+VDA7bk00nOmbISqsbuS/79ef3u&#10;E2cBha2EAatKflKB3y7fvll0rlAzqMFUyjMCsaHoXMlrRFdkWZC1akWYgFOWghp8K5Cufp9VXnSE&#10;3ppslucfsw585TxIFQJ574cgXyZ8rZXER62DQmZKTr1hOn06d/HMlgtR7L1wdSPPbYh/6KIVjaWi&#10;F6h7gYIdfPMHVNtIDwE0TiS0GWjdSJVmoGmm+atptrVwKs1C5AR3oSn8P1j5cNy6J8+w/wI9LTAS&#10;0rlQBHLGeXrt2/ilThnFicLThTbVI5PknH/Ob+Y3nEkKvZ9PP5BNKNn1Z+cDflXQsmiU3NNWElni&#10;uAk4pI4psZaFdWNM2oyxvzkIM3qya4fRwn7Xs6Yq+WzsfgfViYbyMOw7OLluqPRGBHwSnhZMc5Bo&#10;8ZEObaArOZwtzmrwP/7mj/nEO0U560gwJbekaM7MN0v7iNpKxpTIyOnmR/duNOyhvQOS4ZRehJPJ&#10;jHloRlN7aF9IzqtYiELCSipXchzNOxyUS89BqtUqJZGMnMCN3ToZoSNdkcvn/kV4dyYcaVMPMKpJ&#10;FK94H3Ljn8GtDkjsp6VEagciz4yTBNNaz88lavzXe8q6PurlTwAAAP//AwBQSwMEFAAGAAgAAAAh&#10;AMulXcvaAAAABAEAAA8AAABkcnMvZG93bnJldi54bWxMj81OwzAQhO9IvIO1SNyokwqjKsSpKqQe&#10;eivl5+zGSxKId6N424Y+PS4XuKw0mtHMt+VyCr064hg7Jgv5LAOFVLPvqLHw+rK+W4CK4si7ngkt&#10;fGOEZXV9VbrC84me8biTRqUSioWz0IoMhdaxbjG4OOMBKXkfPAYnSY6N9qM7pfLQ63mWPejgOkoL&#10;rRvwqcX6a3cIFjqzYsnxbbP+fA855+ftxpy31t7eTKtHUIKT/IXhgp/QoUpMez6Qj6q3kB6R33vx&#10;5vcG1N6CWRjQVan/w1c/AAAA//8DAFBLAQItABQABgAIAAAAIQC2gziS/gAAAOEBAAATAAAAAAAA&#10;AAAAAAAAAAAAAABbQ29udGVudF9UeXBlc10ueG1sUEsBAi0AFAAGAAgAAAAhADj9If/WAAAAlAEA&#10;AAsAAAAAAAAAAAAAAAAALwEAAF9yZWxzLy5yZWxzUEsBAi0AFAAGAAgAAAAhAGGZ1l0NAgAAHAQA&#10;AA4AAAAAAAAAAAAAAAAALgIAAGRycy9lMm9Eb2MueG1sUEsBAi0AFAAGAAgAAAAhAMulXcvaAAAA&#10;BAEAAA8AAAAAAAAAAAAAAAAAZwQAAGRycy9kb3ducmV2LnhtbFBLBQYAAAAABAAEAPMAAABuBQAA&#10;AAA=&#10;" filled="f" stroked="f">
              <v:fill o:detectmouseclick="t"/>
              <v:textbox style="mso-fit-shape-to-text:t" inset="0,15pt,0,0">
                <w:txbxContent>
                  <w:p w14:paraId="549929A5" w14:textId="12DF8FC9" w:rsidR="00281251" w:rsidRPr="00281251" w:rsidRDefault="00281251" w:rsidP="00281251">
                    <w:pPr>
                      <w:spacing w:after="0"/>
                      <w:rPr>
                        <w:rFonts w:ascii="Calibri" w:eastAsia="Calibri" w:hAnsi="Calibri" w:cs="Calibri"/>
                        <w:noProof/>
                        <w:color w:val="000000"/>
                        <w:sz w:val="20"/>
                        <w:szCs w:val="20"/>
                      </w:rPr>
                    </w:pPr>
                    <w:r w:rsidRPr="0028125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F49D" w14:textId="6DC45D58" w:rsidR="00B63966" w:rsidRDefault="00281251">
    <w:pPr>
      <w:pStyle w:val="Header"/>
    </w:pPr>
    <w:r>
      <w:rPr>
        <w:noProof/>
      </w:rPr>
      <mc:AlternateContent>
        <mc:Choice Requires="wps">
          <w:drawing>
            <wp:anchor distT="0" distB="0" distL="0" distR="0" simplePos="0" relativeHeight="251658240" behindDoc="0" locked="0" layoutInCell="1" allowOverlap="1" wp14:anchorId="213DE1DF" wp14:editId="3A678AB5">
              <wp:simplePos x="635" y="635"/>
              <wp:positionH relativeFrom="page">
                <wp:align>center</wp:align>
              </wp:positionH>
              <wp:positionV relativeFrom="page">
                <wp:align>top</wp:align>
              </wp:positionV>
              <wp:extent cx="790575" cy="371475"/>
              <wp:effectExtent l="0" t="0" r="9525" b="952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71475"/>
                      </a:xfrm>
                      <a:prstGeom prst="rect">
                        <a:avLst/>
                      </a:prstGeom>
                      <a:noFill/>
                      <a:ln>
                        <a:noFill/>
                      </a:ln>
                    </wps:spPr>
                    <wps:txbx>
                      <w:txbxContent>
                        <w:p w14:paraId="549C0A66" w14:textId="0147CBF1" w:rsidR="00281251" w:rsidRPr="00281251" w:rsidRDefault="00281251" w:rsidP="00281251">
                          <w:pPr>
                            <w:spacing w:after="0"/>
                            <w:rPr>
                              <w:rFonts w:ascii="Calibri" w:eastAsia="Calibri" w:hAnsi="Calibri" w:cs="Calibri"/>
                              <w:noProof/>
                              <w:color w:val="000000"/>
                              <w:sz w:val="20"/>
                              <w:szCs w:val="20"/>
                            </w:rPr>
                          </w:pPr>
                          <w:r w:rsidRPr="0028125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3DE1DF" id="_x0000_t202" coordsize="21600,21600" o:spt="202" path="m,l,21600r21600,l21600,xe">
              <v:stroke joinstyle="miter"/>
              <v:path gradientshapeok="t" o:connecttype="rect"/>
            </v:shapetype>
            <v:shape id="Text Box 2" o:spid="_x0000_s1028" type="#_x0000_t202" alt="IN-CONFIDENCE" style="position:absolute;margin-left:0;margin-top:0;width:62.2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kCAIAABUEAAAOAAAAZHJzL2Uyb0RvYy54bWysU8Fu2zAMvQ/YPwi6L3a6ddmMOEXWIsOA&#10;oi2QDj0rshwbkERBYmJnXz9KtpOt22nYRaZI+pF8fFre9Eazo/KhBVvy+SznTFkJVWv3Jf/+vHn3&#10;ibOAwlZCg1UlP6nAb1Zv3yw7V6graEBXyjMCsaHoXMkbRFdkWZCNMiLMwClLwRq8EUhXv88qLzpC&#10;Nzq7yvOPWQe+ch6kCoG8d0OQrxJ+XSuJj3UdFDJdcuoN0+nTuYtntlqKYu+Fa1o5tiH+oQsjWktF&#10;z1B3AgU7+PYPKNNKDwFqnEkwGdR1K1WagaaZ56+m2TbCqTQLkRPcmabw/2Dlw3HrnjzD/gv0tMBI&#10;SOdCEcgZ5+lrb+KXOmUUJwpPZ9pUj0ySc/E5v15ccyYp9H4x/0A2oWSXn50P+FWBYdEouaetJLLE&#10;8T7gkDqlxFoWNq3WaTPa/uYgzOjJLh1GC/tdP7a9g+pE03gYFh2c3LRU814EfBKeNksDkFrxkY5a&#10;Q1dyGC3OGvA//uaP+UQ4RTnrSCkltyRlzvQ3S4uIokrGnFjI6eYn924y7MHcAulvTk/ByWTGPNST&#10;WXswL6TjdSxEIWEllSs5TuYtDpKldyDVep2SSD9O4L3dOhmhI0+RxOf+RXg3Mo20ogeYZCSKV4QP&#10;ufHP4NYHJNrTNiKnA5Ej1aS9tM/xnURx/3pPWZfXvPoJAAD//wMAUEsDBBQABgAIAAAAIQDLpV3L&#10;2gAAAAQBAAAPAAAAZHJzL2Rvd25yZXYueG1sTI/NTsMwEITvSLyDtUjcqJMKoyrEqSqkHnor5efs&#10;xksSiHejeNuGPj0uF7isNJrRzLflcgq9OuIYOyYL+SwDhVSz76ix8PqyvluAiuLIu54JLXxjhGV1&#10;fVW6wvOJnvG4k0alEoqFs9CKDIXWsW4xuDjjASl5HzwGJ0mOjfajO6Xy0Ot5lj3o4DpKC60b8KnF&#10;+mt3CBY6s2LJ8W2z/nwPOefn7cact9be3kyrR1CCk/yF4YKf0KFKTHs+kI+qt5Aekd978eb3BtTe&#10;glkY0FWp/8NXPwAAAP//AwBQSwECLQAUAAYACAAAACEAtoM4kv4AAADhAQAAEwAAAAAAAAAAAAAA&#10;AAAAAAAAW0NvbnRlbnRfVHlwZXNdLnhtbFBLAQItABQABgAIAAAAIQA4/SH/1gAAAJQBAAALAAAA&#10;AAAAAAAAAAAAAC8BAABfcmVscy8ucmVsc1BLAQItABQABgAIAAAAIQCzT/1kCAIAABUEAAAOAAAA&#10;AAAAAAAAAAAAAC4CAABkcnMvZTJvRG9jLnhtbFBLAQItABQABgAIAAAAIQDLpV3L2gAAAAQBAAAP&#10;AAAAAAAAAAAAAAAAAGIEAABkcnMvZG93bnJldi54bWxQSwUGAAAAAAQABADzAAAAaQUAAAAA&#10;" filled="f" stroked="f">
              <v:fill o:detectmouseclick="t"/>
              <v:textbox style="mso-fit-shape-to-text:t" inset="0,15pt,0,0">
                <w:txbxContent>
                  <w:p w14:paraId="549C0A66" w14:textId="0147CBF1" w:rsidR="00281251" w:rsidRPr="00281251" w:rsidRDefault="00281251" w:rsidP="00281251">
                    <w:pPr>
                      <w:spacing w:after="0"/>
                      <w:rPr>
                        <w:rFonts w:ascii="Calibri" w:eastAsia="Calibri" w:hAnsi="Calibri" w:cs="Calibri"/>
                        <w:noProof/>
                        <w:color w:val="000000"/>
                        <w:sz w:val="20"/>
                        <w:szCs w:val="20"/>
                      </w:rPr>
                    </w:pPr>
                    <w:r w:rsidRPr="00281251">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F2CCC2"/>
    <w:lvl w:ilvl="0">
      <w:start w:val="1"/>
      <w:numFmt w:val="decimal"/>
      <w:lvlText w:val="%1."/>
      <w:lvlJc w:val="left"/>
      <w:pPr>
        <w:tabs>
          <w:tab w:val="num" w:pos="360"/>
        </w:tabs>
        <w:ind w:left="360" w:hanging="360"/>
      </w:pPr>
    </w:lvl>
  </w:abstractNum>
  <w:abstractNum w:abstractNumId="1" w15:restartNumberingAfterBreak="0">
    <w:nsid w:val="10704B60"/>
    <w:multiLevelType w:val="hybridMultilevel"/>
    <w:tmpl w:val="D2300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C344E8"/>
    <w:multiLevelType w:val="hybridMultilevel"/>
    <w:tmpl w:val="8BFA821E"/>
    <w:lvl w:ilvl="0" w:tplc="1AE2B1D2">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C45C30"/>
    <w:multiLevelType w:val="hybridMultilevel"/>
    <w:tmpl w:val="EFFC4F56"/>
    <w:lvl w:ilvl="0" w:tplc="1AE2B1D2">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E6063"/>
    <w:multiLevelType w:val="hybridMultilevel"/>
    <w:tmpl w:val="EDE03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803BEF"/>
    <w:multiLevelType w:val="hybridMultilevel"/>
    <w:tmpl w:val="0BE82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2F7113"/>
    <w:multiLevelType w:val="hybridMultilevel"/>
    <w:tmpl w:val="6E9263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DE436DB"/>
    <w:multiLevelType w:val="hybridMultilevel"/>
    <w:tmpl w:val="7CFA1864"/>
    <w:lvl w:ilvl="0" w:tplc="14090017">
      <w:start w:val="1"/>
      <w:numFmt w:val="lowerLetter"/>
      <w:lvlText w:val="%1)"/>
      <w:lvlJc w:val="left"/>
      <w:pPr>
        <w:ind w:left="790" w:hanging="360"/>
      </w:pPr>
    </w:lvl>
    <w:lvl w:ilvl="1" w:tplc="14090019" w:tentative="1">
      <w:start w:val="1"/>
      <w:numFmt w:val="lowerLetter"/>
      <w:lvlText w:val="%2."/>
      <w:lvlJc w:val="left"/>
      <w:pPr>
        <w:ind w:left="1510" w:hanging="360"/>
      </w:pPr>
    </w:lvl>
    <w:lvl w:ilvl="2" w:tplc="1409001B" w:tentative="1">
      <w:start w:val="1"/>
      <w:numFmt w:val="lowerRoman"/>
      <w:lvlText w:val="%3."/>
      <w:lvlJc w:val="right"/>
      <w:pPr>
        <w:ind w:left="2230" w:hanging="180"/>
      </w:pPr>
    </w:lvl>
    <w:lvl w:ilvl="3" w:tplc="1409000F" w:tentative="1">
      <w:start w:val="1"/>
      <w:numFmt w:val="decimal"/>
      <w:lvlText w:val="%4."/>
      <w:lvlJc w:val="left"/>
      <w:pPr>
        <w:ind w:left="2950" w:hanging="360"/>
      </w:pPr>
    </w:lvl>
    <w:lvl w:ilvl="4" w:tplc="14090019" w:tentative="1">
      <w:start w:val="1"/>
      <w:numFmt w:val="lowerLetter"/>
      <w:lvlText w:val="%5."/>
      <w:lvlJc w:val="left"/>
      <w:pPr>
        <w:ind w:left="3670" w:hanging="360"/>
      </w:pPr>
    </w:lvl>
    <w:lvl w:ilvl="5" w:tplc="1409001B" w:tentative="1">
      <w:start w:val="1"/>
      <w:numFmt w:val="lowerRoman"/>
      <w:lvlText w:val="%6."/>
      <w:lvlJc w:val="right"/>
      <w:pPr>
        <w:ind w:left="4390" w:hanging="180"/>
      </w:pPr>
    </w:lvl>
    <w:lvl w:ilvl="6" w:tplc="1409000F" w:tentative="1">
      <w:start w:val="1"/>
      <w:numFmt w:val="decimal"/>
      <w:lvlText w:val="%7."/>
      <w:lvlJc w:val="left"/>
      <w:pPr>
        <w:ind w:left="5110" w:hanging="360"/>
      </w:pPr>
    </w:lvl>
    <w:lvl w:ilvl="7" w:tplc="14090019" w:tentative="1">
      <w:start w:val="1"/>
      <w:numFmt w:val="lowerLetter"/>
      <w:lvlText w:val="%8."/>
      <w:lvlJc w:val="left"/>
      <w:pPr>
        <w:ind w:left="5830" w:hanging="360"/>
      </w:pPr>
    </w:lvl>
    <w:lvl w:ilvl="8" w:tplc="1409001B" w:tentative="1">
      <w:start w:val="1"/>
      <w:numFmt w:val="lowerRoman"/>
      <w:lvlText w:val="%9."/>
      <w:lvlJc w:val="right"/>
      <w:pPr>
        <w:ind w:left="6550" w:hanging="180"/>
      </w:pPr>
    </w:lvl>
  </w:abstractNum>
  <w:abstractNum w:abstractNumId="8" w15:restartNumberingAfterBreak="0">
    <w:nsid w:val="32C43E87"/>
    <w:multiLevelType w:val="hybridMultilevel"/>
    <w:tmpl w:val="036A499C"/>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9" w15:restartNumberingAfterBreak="0">
    <w:nsid w:val="3C246C89"/>
    <w:multiLevelType w:val="multilevel"/>
    <w:tmpl w:val="1FFA012E"/>
    <w:lvl w:ilvl="0">
      <w:start w:val="1"/>
      <w:numFmt w:val="bullet"/>
      <w:pStyle w:val="ListNumber"/>
      <w:lvlText w:val=""/>
      <w:lvlJc w:val="left"/>
      <w:pPr>
        <w:tabs>
          <w:tab w:val="num" w:pos="2160"/>
        </w:tabs>
        <w:ind w:left="0" w:firstLine="0"/>
      </w:pPr>
      <w:rPr>
        <w:rFonts w:ascii="Symbol" w:hAnsi="Symbol" w:hint="default"/>
        <w:sz w:val="22"/>
      </w:rPr>
    </w:lvl>
    <w:lvl w:ilvl="1">
      <w:start w:val="1"/>
      <w:numFmt w:val="decimalZero"/>
      <w:isLgl/>
      <w:lvlText w:val="Section %1.%2"/>
      <w:lvlJc w:val="left"/>
      <w:pPr>
        <w:tabs>
          <w:tab w:val="num" w:pos="252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F944260"/>
    <w:multiLevelType w:val="hybridMultilevel"/>
    <w:tmpl w:val="4CA84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B8E2FE8"/>
    <w:multiLevelType w:val="hybridMultilevel"/>
    <w:tmpl w:val="25E2D614"/>
    <w:lvl w:ilvl="0" w:tplc="1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8F45BD"/>
    <w:multiLevelType w:val="hybridMultilevel"/>
    <w:tmpl w:val="52DE92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6180488E"/>
    <w:multiLevelType w:val="hybridMultilevel"/>
    <w:tmpl w:val="4D66CB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FB36F70"/>
    <w:multiLevelType w:val="hybridMultilevel"/>
    <w:tmpl w:val="F438C5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1E830BD"/>
    <w:multiLevelType w:val="hybridMultilevel"/>
    <w:tmpl w:val="7F6822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42403416">
    <w:abstractNumId w:val="9"/>
  </w:num>
  <w:num w:numId="2" w16cid:durableId="174152116">
    <w:abstractNumId w:val="9"/>
  </w:num>
  <w:num w:numId="3" w16cid:durableId="812913360">
    <w:abstractNumId w:val="9"/>
  </w:num>
  <w:num w:numId="4" w16cid:durableId="192117034">
    <w:abstractNumId w:val="10"/>
  </w:num>
  <w:num w:numId="5" w16cid:durableId="345059596">
    <w:abstractNumId w:val="5"/>
  </w:num>
  <w:num w:numId="6" w16cid:durableId="66390988">
    <w:abstractNumId w:val="1"/>
  </w:num>
  <w:num w:numId="7" w16cid:durableId="543717129">
    <w:abstractNumId w:val="7"/>
  </w:num>
  <w:num w:numId="8" w16cid:durableId="2055695823">
    <w:abstractNumId w:val="15"/>
  </w:num>
  <w:num w:numId="9" w16cid:durableId="386874921">
    <w:abstractNumId w:val="6"/>
  </w:num>
  <w:num w:numId="10" w16cid:durableId="481777190">
    <w:abstractNumId w:val="0"/>
  </w:num>
  <w:num w:numId="11" w16cid:durableId="2027897501">
    <w:abstractNumId w:val="2"/>
  </w:num>
  <w:num w:numId="12" w16cid:durableId="889417033">
    <w:abstractNumId w:val="3"/>
  </w:num>
  <w:num w:numId="13" w16cid:durableId="115299782">
    <w:abstractNumId w:val="11"/>
  </w:num>
  <w:num w:numId="14" w16cid:durableId="1660579571">
    <w:abstractNumId w:val="14"/>
  </w:num>
  <w:num w:numId="15" w16cid:durableId="1647006725">
    <w:abstractNumId w:val="12"/>
  </w:num>
  <w:num w:numId="16" w16cid:durableId="1142886587">
    <w:abstractNumId w:val="13"/>
  </w:num>
  <w:num w:numId="17" w16cid:durableId="929238340">
    <w:abstractNumId w:val="8"/>
  </w:num>
  <w:num w:numId="18" w16cid:durableId="387151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AE"/>
    <w:rsid w:val="00002A6C"/>
    <w:rsid w:val="00003970"/>
    <w:rsid w:val="000058B7"/>
    <w:rsid w:val="00005DEC"/>
    <w:rsid w:val="00006E8D"/>
    <w:rsid w:val="00011E23"/>
    <w:rsid w:val="00012753"/>
    <w:rsid w:val="00030546"/>
    <w:rsid w:val="000337E7"/>
    <w:rsid w:val="000345A7"/>
    <w:rsid w:val="0004308E"/>
    <w:rsid w:val="00054BEC"/>
    <w:rsid w:val="00057119"/>
    <w:rsid w:val="000629A5"/>
    <w:rsid w:val="00067440"/>
    <w:rsid w:val="00067493"/>
    <w:rsid w:val="00074408"/>
    <w:rsid w:val="00074CF1"/>
    <w:rsid w:val="00077B6B"/>
    <w:rsid w:val="0008413E"/>
    <w:rsid w:val="000866FA"/>
    <w:rsid w:val="00086AA6"/>
    <w:rsid w:val="000873DF"/>
    <w:rsid w:val="00090F47"/>
    <w:rsid w:val="00091F88"/>
    <w:rsid w:val="0009407B"/>
    <w:rsid w:val="0009672E"/>
    <w:rsid w:val="000A55F6"/>
    <w:rsid w:val="000A5722"/>
    <w:rsid w:val="000A7A30"/>
    <w:rsid w:val="000A7D13"/>
    <w:rsid w:val="000C02F7"/>
    <w:rsid w:val="000C506E"/>
    <w:rsid w:val="000D19AE"/>
    <w:rsid w:val="000D5096"/>
    <w:rsid w:val="000D7D97"/>
    <w:rsid w:val="000E04FE"/>
    <w:rsid w:val="000E0604"/>
    <w:rsid w:val="000E74D0"/>
    <w:rsid w:val="000E7C98"/>
    <w:rsid w:val="000F08FB"/>
    <w:rsid w:val="000F719C"/>
    <w:rsid w:val="001001EC"/>
    <w:rsid w:val="00100660"/>
    <w:rsid w:val="00100839"/>
    <w:rsid w:val="00102B05"/>
    <w:rsid w:val="0010321D"/>
    <w:rsid w:val="00115869"/>
    <w:rsid w:val="0011642C"/>
    <w:rsid w:val="001175B5"/>
    <w:rsid w:val="001245D9"/>
    <w:rsid w:val="001248E0"/>
    <w:rsid w:val="00124B10"/>
    <w:rsid w:val="00136A22"/>
    <w:rsid w:val="00141AA1"/>
    <w:rsid w:val="001426DD"/>
    <w:rsid w:val="001476C5"/>
    <w:rsid w:val="00151E03"/>
    <w:rsid w:val="00163822"/>
    <w:rsid w:val="00166519"/>
    <w:rsid w:val="00166C4F"/>
    <w:rsid w:val="0017007A"/>
    <w:rsid w:val="00171BAF"/>
    <w:rsid w:val="00177805"/>
    <w:rsid w:val="00177B85"/>
    <w:rsid w:val="00187BB4"/>
    <w:rsid w:val="00192A28"/>
    <w:rsid w:val="001945CB"/>
    <w:rsid w:val="00195092"/>
    <w:rsid w:val="00197374"/>
    <w:rsid w:val="001975F3"/>
    <w:rsid w:val="00197933"/>
    <w:rsid w:val="001A0696"/>
    <w:rsid w:val="001A161F"/>
    <w:rsid w:val="001A2593"/>
    <w:rsid w:val="001A502F"/>
    <w:rsid w:val="001A5835"/>
    <w:rsid w:val="001B24BD"/>
    <w:rsid w:val="001B25EC"/>
    <w:rsid w:val="001B2BCA"/>
    <w:rsid w:val="001C436F"/>
    <w:rsid w:val="001C5C84"/>
    <w:rsid w:val="001C6490"/>
    <w:rsid w:val="001D158B"/>
    <w:rsid w:val="001D1AA6"/>
    <w:rsid w:val="001D24CE"/>
    <w:rsid w:val="001D3279"/>
    <w:rsid w:val="001D4D16"/>
    <w:rsid w:val="001E539A"/>
    <w:rsid w:val="001E7738"/>
    <w:rsid w:val="001F1602"/>
    <w:rsid w:val="001F2D69"/>
    <w:rsid w:val="001F31E3"/>
    <w:rsid w:val="001F3973"/>
    <w:rsid w:val="001F3DDF"/>
    <w:rsid w:val="00214724"/>
    <w:rsid w:val="00217F50"/>
    <w:rsid w:val="00226A83"/>
    <w:rsid w:val="00233D27"/>
    <w:rsid w:val="00241BEC"/>
    <w:rsid w:val="00242460"/>
    <w:rsid w:val="00242C4C"/>
    <w:rsid w:val="00242CD2"/>
    <w:rsid w:val="00243966"/>
    <w:rsid w:val="00245DA4"/>
    <w:rsid w:val="00252173"/>
    <w:rsid w:val="00252EFB"/>
    <w:rsid w:val="00260AEC"/>
    <w:rsid w:val="00260B5D"/>
    <w:rsid w:val="0026281A"/>
    <w:rsid w:val="00271648"/>
    <w:rsid w:val="00271DF4"/>
    <w:rsid w:val="00281251"/>
    <w:rsid w:val="002857B2"/>
    <w:rsid w:val="002862FD"/>
    <w:rsid w:val="00287F9A"/>
    <w:rsid w:val="002979FC"/>
    <w:rsid w:val="00297CA6"/>
    <w:rsid w:val="002A19A5"/>
    <w:rsid w:val="002A1E52"/>
    <w:rsid w:val="002A62D3"/>
    <w:rsid w:val="002A7052"/>
    <w:rsid w:val="002A7788"/>
    <w:rsid w:val="002B2941"/>
    <w:rsid w:val="002B2D71"/>
    <w:rsid w:val="002B7D43"/>
    <w:rsid w:val="002C072A"/>
    <w:rsid w:val="002C3E9C"/>
    <w:rsid w:val="002C64A7"/>
    <w:rsid w:val="002D71F1"/>
    <w:rsid w:val="002E27F2"/>
    <w:rsid w:val="002E7770"/>
    <w:rsid w:val="002F39A9"/>
    <w:rsid w:val="00300400"/>
    <w:rsid w:val="00301CAE"/>
    <w:rsid w:val="00303E58"/>
    <w:rsid w:val="00304005"/>
    <w:rsid w:val="00304A41"/>
    <w:rsid w:val="00307539"/>
    <w:rsid w:val="003121E6"/>
    <w:rsid w:val="00314840"/>
    <w:rsid w:val="0031520D"/>
    <w:rsid w:val="00315539"/>
    <w:rsid w:val="003176EC"/>
    <w:rsid w:val="00322B89"/>
    <w:rsid w:val="00324073"/>
    <w:rsid w:val="0033362D"/>
    <w:rsid w:val="00336582"/>
    <w:rsid w:val="00342135"/>
    <w:rsid w:val="00344D24"/>
    <w:rsid w:val="003458AE"/>
    <w:rsid w:val="0035706E"/>
    <w:rsid w:val="00357B14"/>
    <w:rsid w:val="00360A80"/>
    <w:rsid w:val="00361BFA"/>
    <w:rsid w:val="003645E2"/>
    <w:rsid w:val="003718FE"/>
    <w:rsid w:val="00383A83"/>
    <w:rsid w:val="0038516A"/>
    <w:rsid w:val="00390D4C"/>
    <w:rsid w:val="00391ECA"/>
    <w:rsid w:val="00391ECF"/>
    <w:rsid w:val="00391F51"/>
    <w:rsid w:val="00392392"/>
    <w:rsid w:val="0039460F"/>
    <w:rsid w:val="003A0D50"/>
    <w:rsid w:val="003A1B4E"/>
    <w:rsid w:val="003A234B"/>
    <w:rsid w:val="003A3D17"/>
    <w:rsid w:val="003A6253"/>
    <w:rsid w:val="003B2873"/>
    <w:rsid w:val="003B612A"/>
    <w:rsid w:val="003C2DD3"/>
    <w:rsid w:val="003D2E96"/>
    <w:rsid w:val="003D4748"/>
    <w:rsid w:val="003D5138"/>
    <w:rsid w:val="003D58C1"/>
    <w:rsid w:val="003D7EB8"/>
    <w:rsid w:val="003E45C0"/>
    <w:rsid w:val="003F305D"/>
    <w:rsid w:val="003F32ED"/>
    <w:rsid w:val="004100D8"/>
    <w:rsid w:val="00413152"/>
    <w:rsid w:val="00413665"/>
    <w:rsid w:val="00416572"/>
    <w:rsid w:val="004207C0"/>
    <w:rsid w:val="004244A9"/>
    <w:rsid w:val="00425E33"/>
    <w:rsid w:val="0044078E"/>
    <w:rsid w:val="00441BAC"/>
    <w:rsid w:val="00441EF1"/>
    <w:rsid w:val="00442DB7"/>
    <w:rsid w:val="00444B14"/>
    <w:rsid w:val="004455B1"/>
    <w:rsid w:val="00446E86"/>
    <w:rsid w:val="00456A43"/>
    <w:rsid w:val="00456AB3"/>
    <w:rsid w:val="0046051E"/>
    <w:rsid w:val="00462293"/>
    <w:rsid w:val="00462AC6"/>
    <w:rsid w:val="00465D7C"/>
    <w:rsid w:val="00470EF6"/>
    <w:rsid w:val="00472D1B"/>
    <w:rsid w:val="004735B2"/>
    <w:rsid w:val="004743AC"/>
    <w:rsid w:val="004756D5"/>
    <w:rsid w:val="00476C6C"/>
    <w:rsid w:val="00480AA6"/>
    <w:rsid w:val="0048245A"/>
    <w:rsid w:val="00482F29"/>
    <w:rsid w:val="004833BF"/>
    <w:rsid w:val="00485F6D"/>
    <w:rsid w:val="004927F8"/>
    <w:rsid w:val="004941A8"/>
    <w:rsid w:val="0049612E"/>
    <w:rsid w:val="00497E71"/>
    <w:rsid w:val="004A07D9"/>
    <w:rsid w:val="004A29C4"/>
    <w:rsid w:val="004A5A1B"/>
    <w:rsid w:val="004B5E2C"/>
    <w:rsid w:val="004C6081"/>
    <w:rsid w:val="004C7046"/>
    <w:rsid w:val="004E1CFF"/>
    <w:rsid w:val="004E1F80"/>
    <w:rsid w:val="004E3FFE"/>
    <w:rsid w:val="004E6B2D"/>
    <w:rsid w:val="004E6BF5"/>
    <w:rsid w:val="004F5B78"/>
    <w:rsid w:val="005064C8"/>
    <w:rsid w:val="005103DB"/>
    <w:rsid w:val="00522FF4"/>
    <w:rsid w:val="00523B8D"/>
    <w:rsid w:val="00533363"/>
    <w:rsid w:val="005468A9"/>
    <w:rsid w:val="00555D4D"/>
    <w:rsid w:val="00556599"/>
    <w:rsid w:val="00560799"/>
    <w:rsid w:val="0058651F"/>
    <w:rsid w:val="00595B85"/>
    <w:rsid w:val="005B35F4"/>
    <w:rsid w:val="005B388D"/>
    <w:rsid w:val="005C0EC5"/>
    <w:rsid w:val="005C738E"/>
    <w:rsid w:val="005D341F"/>
    <w:rsid w:val="005E205B"/>
    <w:rsid w:val="005F54A1"/>
    <w:rsid w:val="005F5748"/>
    <w:rsid w:val="0060014E"/>
    <w:rsid w:val="0060465A"/>
    <w:rsid w:val="00604E3D"/>
    <w:rsid w:val="00605462"/>
    <w:rsid w:val="006074B6"/>
    <w:rsid w:val="006078A7"/>
    <w:rsid w:val="00622B41"/>
    <w:rsid w:val="00625C11"/>
    <w:rsid w:val="0062786D"/>
    <w:rsid w:val="00632CAE"/>
    <w:rsid w:val="00633912"/>
    <w:rsid w:val="00641283"/>
    <w:rsid w:val="006459E1"/>
    <w:rsid w:val="00653E2C"/>
    <w:rsid w:val="00656CA3"/>
    <w:rsid w:val="006602AD"/>
    <w:rsid w:val="00670A12"/>
    <w:rsid w:val="00680F9B"/>
    <w:rsid w:val="0069040F"/>
    <w:rsid w:val="006965A4"/>
    <w:rsid w:val="006A2D17"/>
    <w:rsid w:val="006A48D0"/>
    <w:rsid w:val="006B1994"/>
    <w:rsid w:val="006B32D7"/>
    <w:rsid w:val="006B3808"/>
    <w:rsid w:val="006B4688"/>
    <w:rsid w:val="006B48F0"/>
    <w:rsid w:val="006B6854"/>
    <w:rsid w:val="006B6C7F"/>
    <w:rsid w:val="006B739E"/>
    <w:rsid w:val="006C15C7"/>
    <w:rsid w:val="006C3BA7"/>
    <w:rsid w:val="006C45F8"/>
    <w:rsid w:val="006D2AB7"/>
    <w:rsid w:val="006D3BA8"/>
    <w:rsid w:val="006D697E"/>
    <w:rsid w:val="006E7439"/>
    <w:rsid w:val="006F24C5"/>
    <w:rsid w:val="006F3D76"/>
    <w:rsid w:val="0070110C"/>
    <w:rsid w:val="00701EDC"/>
    <w:rsid w:val="00705A50"/>
    <w:rsid w:val="0070737A"/>
    <w:rsid w:val="00710A27"/>
    <w:rsid w:val="00714EFC"/>
    <w:rsid w:val="00716A8B"/>
    <w:rsid w:val="0072245E"/>
    <w:rsid w:val="00731785"/>
    <w:rsid w:val="0073671D"/>
    <w:rsid w:val="0074077A"/>
    <w:rsid w:val="007414A7"/>
    <w:rsid w:val="00745B8A"/>
    <w:rsid w:val="0075062F"/>
    <w:rsid w:val="00764C99"/>
    <w:rsid w:val="00766B1F"/>
    <w:rsid w:val="0077383A"/>
    <w:rsid w:val="00774D87"/>
    <w:rsid w:val="007823FB"/>
    <w:rsid w:val="00786029"/>
    <w:rsid w:val="00786268"/>
    <w:rsid w:val="00786688"/>
    <w:rsid w:val="007875D1"/>
    <w:rsid w:val="00792B7E"/>
    <w:rsid w:val="00793024"/>
    <w:rsid w:val="00794F7D"/>
    <w:rsid w:val="0079574A"/>
    <w:rsid w:val="007A1F7E"/>
    <w:rsid w:val="007C37D8"/>
    <w:rsid w:val="007C5394"/>
    <w:rsid w:val="007C6629"/>
    <w:rsid w:val="007D4779"/>
    <w:rsid w:val="007D571B"/>
    <w:rsid w:val="007D6DB2"/>
    <w:rsid w:val="007E0247"/>
    <w:rsid w:val="007E47E8"/>
    <w:rsid w:val="007E6910"/>
    <w:rsid w:val="007F5549"/>
    <w:rsid w:val="008016AB"/>
    <w:rsid w:val="00803886"/>
    <w:rsid w:val="00815AAF"/>
    <w:rsid w:val="00820F10"/>
    <w:rsid w:val="008300FD"/>
    <w:rsid w:val="0083131D"/>
    <w:rsid w:val="00831BA1"/>
    <w:rsid w:val="008320AE"/>
    <w:rsid w:val="0083486A"/>
    <w:rsid w:val="00846125"/>
    <w:rsid w:val="00846B43"/>
    <w:rsid w:val="00846D12"/>
    <w:rsid w:val="00850702"/>
    <w:rsid w:val="00850891"/>
    <w:rsid w:val="00851C14"/>
    <w:rsid w:val="008655D5"/>
    <w:rsid w:val="00871D8B"/>
    <w:rsid w:val="0087640C"/>
    <w:rsid w:val="0087666E"/>
    <w:rsid w:val="00882651"/>
    <w:rsid w:val="00883A49"/>
    <w:rsid w:val="00890A98"/>
    <w:rsid w:val="00892162"/>
    <w:rsid w:val="008935B2"/>
    <w:rsid w:val="00896AA7"/>
    <w:rsid w:val="008A1B87"/>
    <w:rsid w:val="008A2805"/>
    <w:rsid w:val="008A36DC"/>
    <w:rsid w:val="008A4ADC"/>
    <w:rsid w:val="008A5333"/>
    <w:rsid w:val="008B1210"/>
    <w:rsid w:val="008B1BFB"/>
    <w:rsid w:val="008B2D01"/>
    <w:rsid w:val="008B499B"/>
    <w:rsid w:val="008B69E5"/>
    <w:rsid w:val="008C1022"/>
    <w:rsid w:val="008C1BD4"/>
    <w:rsid w:val="008C7007"/>
    <w:rsid w:val="008D1633"/>
    <w:rsid w:val="008D73A6"/>
    <w:rsid w:val="008F05F2"/>
    <w:rsid w:val="008F10EE"/>
    <w:rsid w:val="008F739A"/>
    <w:rsid w:val="009117A3"/>
    <w:rsid w:val="00912D0D"/>
    <w:rsid w:val="00913CC4"/>
    <w:rsid w:val="0091475B"/>
    <w:rsid w:val="00924816"/>
    <w:rsid w:val="00924867"/>
    <w:rsid w:val="0092527C"/>
    <w:rsid w:val="00930141"/>
    <w:rsid w:val="00934F0F"/>
    <w:rsid w:val="009367CD"/>
    <w:rsid w:val="00944786"/>
    <w:rsid w:val="009519CF"/>
    <w:rsid w:val="009523F7"/>
    <w:rsid w:val="00954D2B"/>
    <w:rsid w:val="00957A41"/>
    <w:rsid w:val="00992263"/>
    <w:rsid w:val="00996767"/>
    <w:rsid w:val="009A0BC1"/>
    <w:rsid w:val="009A1084"/>
    <w:rsid w:val="009A587F"/>
    <w:rsid w:val="009A6037"/>
    <w:rsid w:val="009A623F"/>
    <w:rsid w:val="009B1984"/>
    <w:rsid w:val="009B510F"/>
    <w:rsid w:val="009D6D3B"/>
    <w:rsid w:val="009D7873"/>
    <w:rsid w:val="009E65F9"/>
    <w:rsid w:val="009E6FD4"/>
    <w:rsid w:val="009F10C4"/>
    <w:rsid w:val="009F443E"/>
    <w:rsid w:val="009F66FD"/>
    <w:rsid w:val="00A00192"/>
    <w:rsid w:val="00A0019F"/>
    <w:rsid w:val="00A01A60"/>
    <w:rsid w:val="00A04FF3"/>
    <w:rsid w:val="00A074D1"/>
    <w:rsid w:val="00A12524"/>
    <w:rsid w:val="00A15A12"/>
    <w:rsid w:val="00A20292"/>
    <w:rsid w:val="00A234AC"/>
    <w:rsid w:val="00A24C59"/>
    <w:rsid w:val="00A24ED5"/>
    <w:rsid w:val="00A32DBC"/>
    <w:rsid w:val="00A335F6"/>
    <w:rsid w:val="00A4447A"/>
    <w:rsid w:val="00A467C6"/>
    <w:rsid w:val="00A51F8D"/>
    <w:rsid w:val="00A57EE4"/>
    <w:rsid w:val="00A648CF"/>
    <w:rsid w:val="00A65BA5"/>
    <w:rsid w:val="00A67AE6"/>
    <w:rsid w:val="00A716CB"/>
    <w:rsid w:val="00A726B1"/>
    <w:rsid w:val="00A8117A"/>
    <w:rsid w:val="00A81FB1"/>
    <w:rsid w:val="00A825D6"/>
    <w:rsid w:val="00A87E99"/>
    <w:rsid w:val="00A90077"/>
    <w:rsid w:val="00A92C29"/>
    <w:rsid w:val="00A935FE"/>
    <w:rsid w:val="00A9483F"/>
    <w:rsid w:val="00A95DFF"/>
    <w:rsid w:val="00A97853"/>
    <w:rsid w:val="00AA02B6"/>
    <w:rsid w:val="00AA080D"/>
    <w:rsid w:val="00AA6F72"/>
    <w:rsid w:val="00AB13BF"/>
    <w:rsid w:val="00AB19E3"/>
    <w:rsid w:val="00AB312E"/>
    <w:rsid w:val="00AB748C"/>
    <w:rsid w:val="00AB7AAF"/>
    <w:rsid w:val="00AC0269"/>
    <w:rsid w:val="00AC6DD3"/>
    <w:rsid w:val="00AD051F"/>
    <w:rsid w:val="00AD3152"/>
    <w:rsid w:val="00AE4FF0"/>
    <w:rsid w:val="00AE6A7D"/>
    <w:rsid w:val="00AE74DF"/>
    <w:rsid w:val="00AF6902"/>
    <w:rsid w:val="00AF7F7D"/>
    <w:rsid w:val="00B108AC"/>
    <w:rsid w:val="00B14C6A"/>
    <w:rsid w:val="00B16743"/>
    <w:rsid w:val="00B17B4E"/>
    <w:rsid w:val="00B17CBD"/>
    <w:rsid w:val="00B208B3"/>
    <w:rsid w:val="00B266C6"/>
    <w:rsid w:val="00B36B87"/>
    <w:rsid w:val="00B4165D"/>
    <w:rsid w:val="00B4467C"/>
    <w:rsid w:val="00B473B7"/>
    <w:rsid w:val="00B54396"/>
    <w:rsid w:val="00B5532F"/>
    <w:rsid w:val="00B632C0"/>
    <w:rsid w:val="00B63966"/>
    <w:rsid w:val="00B63BA5"/>
    <w:rsid w:val="00B64383"/>
    <w:rsid w:val="00B64D4E"/>
    <w:rsid w:val="00B67E1E"/>
    <w:rsid w:val="00B82B41"/>
    <w:rsid w:val="00B8387C"/>
    <w:rsid w:val="00B838ED"/>
    <w:rsid w:val="00B860EE"/>
    <w:rsid w:val="00B93181"/>
    <w:rsid w:val="00B945E6"/>
    <w:rsid w:val="00B96137"/>
    <w:rsid w:val="00BA070B"/>
    <w:rsid w:val="00BA612B"/>
    <w:rsid w:val="00BC4A48"/>
    <w:rsid w:val="00BC4B6F"/>
    <w:rsid w:val="00BC6AA9"/>
    <w:rsid w:val="00BD3E3C"/>
    <w:rsid w:val="00BD4A9D"/>
    <w:rsid w:val="00BD66B2"/>
    <w:rsid w:val="00BE6316"/>
    <w:rsid w:val="00BE6CBA"/>
    <w:rsid w:val="00BF0403"/>
    <w:rsid w:val="00BF042D"/>
    <w:rsid w:val="00BF1F30"/>
    <w:rsid w:val="00BF3F39"/>
    <w:rsid w:val="00BF5DB7"/>
    <w:rsid w:val="00C05DAA"/>
    <w:rsid w:val="00C05F63"/>
    <w:rsid w:val="00C07D67"/>
    <w:rsid w:val="00C14107"/>
    <w:rsid w:val="00C1754B"/>
    <w:rsid w:val="00C3275F"/>
    <w:rsid w:val="00C32D1B"/>
    <w:rsid w:val="00C402E3"/>
    <w:rsid w:val="00C4350D"/>
    <w:rsid w:val="00C43976"/>
    <w:rsid w:val="00C44DE6"/>
    <w:rsid w:val="00C526C0"/>
    <w:rsid w:val="00C61B6B"/>
    <w:rsid w:val="00C66AA1"/>
    <w:rsid w:val="00C75340"/>
    <w:rsid w:val="00C7602A"/>
    <w:rsid w:val="00C76042"/>
    <w:rsid w:val="00C841CF"/>
    <w:rsid w:val="00C87249"/>
    <w:rsid w:val="00C90BCB"/>
    <w:rsid w:val="00C928AA"/>
    <w:rsid w:val="00C9297B"/>
    <w:rsid w:val="00C97814"/>
    <w:rsid w:val="00CA1573"/>
    <w:rsid w:val="00CA4347"/>
    <w:rsid w:val="00CA7D7F"/>
    <w:rsid w:val="00CB2C38"/>
    <w:rsid w:val="00CB3335"/>
    <w:rsid w:val="00CB50C5"/>
    <w:rsid w:val="00CB6337"/>
    <w:rsid w:val="00CC0BE0"/>
    <w:rsid w:val="00CD2736"/>
    <w:rsid w:val="00CE1DED"/>
    <w:rsid w:val="00CF1332"/>
    <w:rsid w:val="00CF1335"/>
    <w:rsid w:val="00CF4C34"/>
    <w:rsid w:val="00CF5674"/>
    <w:rsid w:val="00CF571F"/>
    <w:rsid w:val="00D17232"/>
    <w:rsid w:val="00D27A6D"/>
    <w:rsid w:val="00D33146"/>
    <w:rsid w:val="00D352AC"/>
    <w:rsid w:val="00D40B1A"/>
    <w:rsid w:val="00D41FFE"/>
    <w:rsid w:val="00D42494"/>
    <w:rsid w:val="00D45906"/>
    <w:rsid w:val="00D47E72"/>
    <w:rsid w:val="00D50E55"/>
    <w:rsid w:val="00D51931"/>
    <w:rsid w:val="00D535D1"/>
    <w:rsid w:val="00D55FCC"/>
    <w:rsid w:val="00D6435B"/>
    <w:rsid w:val="00D7376F"/>
    <w:rsid w:val="00D85FD5"/>
    <w:rsid w:val="00DA0E0F"/>
    <w:rsid w:val="00DA59D5"/>
    <w:rsid w:val="00DB0B54"/>
    <w:rsid w:val="00DB1059"/>
    <w:rsid w:val="00DB304E"/>
    <w:rsid w:val="00DB3222"/>
    <w:rsid w:val="00DB4CED"/>
    <w:rsid w:val="00DB66D5"/>
    <w:rsid w:val="00DB729B"/>
    <w:rsid w:val="00DC134C"/>
    <w:rsid w:val="00DC4E65"/>
    <w:rsid w:val="00DC5B62"/>
    <w:rsid w:val="00DC6AB2"/>
    <w:rsid w:val="00DC6CB8"/>
    <w:rsid w:val="00DC7C15"/>
    <w:rsid w:val="00DD00FC"/>
    <w:rsid w:val="00DD0598"/>
    <w:rsid w:val="00DD0EE2"/>
    <w:rsid w:val="00DD3CF5"/>
    <w:rsid w:val="00DD4864"/>
    <w:rsid w:val="00DD4ED5"/>
    <w:rsid w:val="00DE0D9D"/>
    <w:rsid w:val="00DE217E"/>
    <w:rsid w:val="00DE5E49"/>
    <w:rsid w:val="00DE6551"/>
    <w:rsid w:val="00DF00A9"/>
    <w:rsid w:val="00DF3B75"/>
    <w:rsid w:val="00DF3B9A"/>
    <w:rsid w:val="00E04380"/>
    <w:rsid w:val="00E106BA"/>
    <w:rsid w:val="00E15057"/>
    <w:rsid w:val="00E21245"/>
    <w:rsid w:val="00E25873"/>
    <w:rsid w:val="00E301B8"/>
    <w:rsid w:val="00E30E51"/>
    <w:rsid w:val="00E34464"/>
    <w:rsid w:val="00E34765"/>
    <w:rsid w:val="00E41731"/>
    <w:rsid w:val="00E51860"/>
    <w:rsid w:val="00E57D47"/>
    <w:rsid w:val="00E60696"/>
    <w:rsid w:val="00E746B7"/>
    <w:rsid w:val="00E82314"/>
    <w:rsid w:val="00E867E0"/>
    <w:rsid w:val="00E90443"/>
    <w:rsid w:val="00E92729"/>
    <w:rsid w:val="00E956D3"/>
    <w:rsid w:val="00E96908"/>
    <w:rsid w:val="00EA64B5"/>
    <w:rsid w:val="00EA6931"/>
    <w:rsid w:val="00EB088B"/>
    <w:rsid w:val="00EB2DF3"/>
    <w:rsid w:val="00EB773F"/>
    <w:rsid w:val="00ED2195"/>
    <w:rsid w:val="00ED434F"/>
    <w:rsid w:val="00ED60B6"/>
    <w:rsid w:val="00EE73F0"/>
    <w:rsid w:val="00EF440B"/>
    <w:rsid w:val="00F03D67"/>
    <w:rsid w:val="00F044A2"/>
    <w:rsid w:val="00F04F3E"/>
    <w:rsid w:val="00F218BA"/>
    <w:rsid w:val="00F21C0B"/>
    <w:rsid w:val="00F21FD2"/>
    <w:rsid w:val="00F3470C"/>
    <w:rsid w:val="00F35093"/>
    <w:rsid w:val="00F35A6C"/>
    <w:rsid w:val="00F4769B"/>
    <w:rsid w:val="00F561EA"/>
    <w:rsid w:val="00F566E6"/>
    <w:rsid w:val="00F60865"/>
    <w:rsid w:val="00F67671"/>
    <w:rsid w:val="00F677AA"/>
    <w:rsid w:val="00F7077E"/>
    <w:rsid w:val="00F7108C"/>
    <w:rsid w:val="00F769C3"/>
    <w:rsid w:val="00F8137D"/>
    <w:rsid w:val="00F84F5D"/>
    <w:rsid w:val="00F8673C"/>
    <w:rsid w:val="00F92617"/>
    <w:rsid w:val="00F93B37"/>
    <w:rsid w:val="00F93EBC"/>
    <w:rsid w:val="00F966DD"/>
    <w:rsid w:val="00F96953"/>
    <w:rsid w:val="00FA118C"/>
    <w:rsid w:val="00FB67DA"/>
    <w:rsid w:val="00FB6F16"/>
    <w:rsid w:val="00FC1A44"/>
    <w:rsid w:val="00FC5620"/>
    <w:rsid w:val="00FD1513"/>
    <w:rsid w:val="00FD3758"/>
    <w:rsid w:val="00FD5B2E"/>
    <w:rsid w:val="00FD78DC"/>
    <w:rsid w:val="00FD7D61"/>
    <w:rsid w:val="00FE2301"/>
    <w:rsid w:val="00FE67A5"/>
    <w:rsid w:val="00FF1BCC"/>
    <w:rsid w:val="00FF2EA8"/>
    <w:rsid w:val="00FF588B"/>
    <w:rsid w:val="00FF7CF7"/>
    <w:rsid w:val="0855392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C444"/>
  <w15:docId w15:val="{7E95A15C-FB67-49DB-B7EF-94BCB9B1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AE"/>
    <w:pPr>
      <w:suppressAutoHyphens/>
      <w:autoSpaceDE w:val="0"/>
      <w:autoSpaceDN w:val="0"/>
      <w:adjustRightInd w:val="0"/>
      <w:spacing w:after="170" w:line="280" w:lineRule="atLeast"/>
      <w:textAlignment w:val="center"/>
    </w:pPr>
    <w:rPr>
      <w:rFonts w:ascii="Arial" w:eastAsia="Times New Roman" w:hAnsi="Arial" w:cs="Arial"/>
      <w:lang w:val="en-US" w:eastAsia="en-NZ"/>
    </w:rPr>
  </w:style>
  <w:style w:type="paragraph" w:styleId="Heading1">
    <w:name w:val="heading 1"/>
    <w:basedOn w:val="Normal"/>
    <w:next w:val="Normal"/>
    <w:link w:val="Heading1Char"/>
    <w:uiPriority w:val="9"/>
    <w:qFormat/>
    <w:rsid w:val="000D1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2736"/>
    <w:pPr>
      <w:keepNext/>
      <w:keepLines/>
      <w:spacing w:before="40" w:after="0"/>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1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Subtitle">
    <w:name w:val="_Template Subtitle"/>
    <w:basedOn w:val="Normal"/>
    <w:link w:val="TemplateSubtitleChar"/>
    <w:rsid w:val="000D19AE"/>
    <w:pPr>
      <w:tabs>
        <w:tab w:val="left" w:pos="1620"/>
        <w:tab w:val="left" w:pos="5220"/>
        <w:tab w:val="left" w:pos="6840"/>
      </w:tabs>
    </w:pPr>
    <w:rPr>
      <w:rFonts w:ascii="Calibri" w:hAnsi="Calibri" w:cs="Calibri"/>
      <w:b/>
      <w:color w:val="000000"/>
      <w:lang w:val="en-NZ"/>
    </w:rPr>
  </w:style>
  <w:style w:type="paragraph" w:customStyle="1" w:styleId="SubjectTitle">
    <w:name w:val="Subject Title"/>
    <w:basedOn w:val="Heading1"/>
    <w:rsid w:val="000D19AE"/>
    <w:pPr>
      <w:keepLines w:val="0"/>
      <w:suppressAutoHyphens w:val="0"/>
      <w:autoSpaceDE/>
      <w:autoSpaceDN/>
      <w:adjustRightInd/>
      <w:spacing w:before="360" w:after="360" w:line="240" w:lineRule="auto"/>
      <w:textAlignment w:val="auto"/>
    </w:pPr>
    <w:rPr>
      <w:rFonts w:ascii="Arial Mäori" w:eastAsia="Times New Roman" w:hAnsi="Arial Mäori" w:cs="Times New Roman"/>
      <w:color w:val="auto"/>
      <w:kern w:val="32"/>
      <w:sz w:val="32"/>
      <w:szCs w:val="32"/>
      <w:lang w:val="en-NZ" w:eastAsia="en-US"/>
    </w:rPr>
  </w:style>
  <w:style w:type="character" w:customStyle="1" w:styleId="Heading1Char">
    <w:name w:val="Heading 1 Char"/>
    <w:basedOn w:val="DefaultParagraphFont"/>
    <w:link w:val="Heading1"/>
    <w:uiPriority w:val="9"/>
    <w:rsid w:val="000D19AE"/>
    <w:rPr>
      <w:rFonts w:asciiTheme="majorHAnsi" w:eastAsiaTheme="majorEastAsia" w:hAnsiTheme="majorHAnsi" w:cstheme="majorBidi"/>
      <w:b/>
      <w:bCs/>
      <w:color w:val="365F91" w:themeColor="accent1" w:themeShade="BF"/>
      <w:sz w:val="28"/>
      <w:szCs w:val="28"/>
      <w:lang w:val="en-US" w:eastAsia="en-NZ"/>
    </w:rPr>
  </w:style>
  <w:style w:type="paragraph" w:styleId="BalloonText">
    <w:name w:val="Balloon Text"/>
    <w:basedOn w:val="Normal"/>
    <w:link w:val="BalloonTextChar"/>
    <w:uiPriority w:val="99"/>
    <w:semiHidden/>
    <w:unhideWhenUsed/>
    <w:rsid w:val="000D1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AE"/>
    <w:rPr>
      <w:rFonts w:ascii="Tahoma" w:eastAsia="Times New Roman" w:hAnsi="Tahoma" w:cs="Tahoma"/>
      <w:sz w:val="16"/>
      <w:szCs w:val="16"/>
      <w:lang w:val="en-US" w:eastAsia="en-NZ"/>
    </w:rPr>
  </w:style>
  <w:style w:type="paragraph" w:styleId="ListNumber">
    <w:name w:val="List Number"/>
    <w:aliases w:val="Item list"/>
    <w:basedOn w:val="Normal"/>
    <w:rsid w:val="00E746B7"/>
    <w:pPr>
      <w:numPr>
        <w:numId w:val="1"/>
      </w:numPr>
      <w:spacing w:before="120" w:after="0" w:line="240" w:lineRule="auto"/>
    </w:pPr>
    <w:rPr>
      <w:lang w:val="en-NZ"/>
    </w:rPr>
  </w:style>
  <w:style w:type="paragraph" w:styleId="Header">
    <w:name w:val="header"/>
    <w:basedOn w:val="Normal"/>
    <w:link w:val="HeaderChar"/>
    <w:uiPriority w:val="99"/>
    <w:unhideWhenUsed/>
    <w:rsid w:val="00B63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966"/>
    <w:rPr>
      <w:rFonts w:ascii="Arial" w:eastAsia="Times New Roman" w:hAnsi="Arial" w:cs="Arial"/>
      <w:lang w:val="en-US" w:eastAsia="en-NZ"/>
    </w:rPr>
  </w:style>
  <w:style w:type="paragraph" w:styleId="Footer">
    <w:name w:val="footer"/>
    <w:basedOn w:val="Normal"/>
    <w:link w:val="FooterChar"/>
    <w:uiPriority w:val="99"/>
    <w:unhideWhenUsed/>
    <w:rsid w:val="00B63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66"/>
    <w:rPr>
      <w:rFonts w:ascii="Arial" w:eastAsia="Times New Roman" w:hAnsi="Arial" w:cs="Arial"/>
      <w:lang w:val="en-US" w:eastAsia="en-NZ"/>
    </w:rPr>
  </w:style>
  <w:style w:type="paragraph" w:styleId="FootnoteText">
    <w:name w:val="footnote text"/>
    <w:basedOn w:val="Normal"/>
    <w:link w:val="FootnoteTextChar"/>
    <w:uiPriority w:val="99"/>
    <w:semiHidden/>
    <w:unhideWhenUsed/>
    <w:rsid w:val="00D27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A6D"/>
    <w:rPr>
      <w:rFonts w:ascii="Arial" w:eastAsia="Times New Roman" w:hAnsi="Arial" w:cs="Arial"/>
      <w:sz w:val="20"/>
      <w:szCs w:val="20"/>
      <w:lang w:val="en-US" w:eastAsia="en-NZ"/>
    </w:rPr>
  </w:style>
  <w:style w:type="character" w:styleId="FootnoteReference">
    <w:name w:val="footnote reference"/>
    <w:basedOn w:val="DefaultParagraphFont"/>
    <w:uiPriority w:val="99"/>
    <w:semiHidden/>
    <w:unhideWhenUsed/>
    <w:rsid w:val="00D27A6D"/>
    <w:rPr>
      <w:vertAlign w:val="superscript"/>
    </w:rPr>
  </w:style>
  <w:style w:type="character" w:customStyle="1" w:styleId="TemplateSubtitleChar">
    <w:name w:val="_Template Subtitle Char"/>
    <w:link w:val="TemplateSubtitle"/>
    <w:rsid w:val="000A7A30"/>
    <w:rPr>
      <w:rFonts w:ascii="Calibri" w:eastAsia="Times New Roman" w:hAnsi="Calibri" w:cs="Calibri"/>
      <w:b/>
      <w:color w:val="000000"/>
      <w:lang w:eastAsia="en-NZ"/>
    </w:rPr>
  </w:style>
  <w:style w:type="character" w:styleId="CommentReference">
    <w:name w:val="annotation reference"/>
    <w:basedOn w:val="DefaultParagraphFont"/>
    <w:uiPriority w:val="99"/>
    <w:semiHidden/>
    <w:unhideWhenUsed/>
    <w:rsid w:val="004C7046"/>
    <w:rPr>
      <w:sz w:val="16"/>
      <w:szCs w:val="16"/>
    </w:rPr>
  </w:style>
  <w:style w:type="paragraph" w:styleId="CommentText">
    <w:name w:val="annotation text"/>
    <w:basedOn w:val="Normal"/>
    <w:link w:val="CommentTextChar"/>
    <w:uiPriority w:val="99"/>
    <w:semiHidden/>
    <w:unhideWhenUsed/>
    <w:rsid w:val="004C7046"/>
    <w:pPr>
      <w:spacing w:line="240" w:lineRule="auto"/>
    </w:pPr>
    <w:rPr>
      <w:sz w:val="20"/>
      <w:szCs w:val="20"/>
    </w:rPr>
  </w:style>
  <w:style w:type="character" w:customStyle="1" w:styleId="CommentTextChar">
    <w:name w:val="Comment Text Char"/>
    <w:basedOn w:val="DefaultParagraphFont"/>
    <w:link w:val="CommentText"/>
    <w:uiPriority w:val="99"/>
    <w:semiHidden/>
    <w:rsid w:val="004C7046"/>
    <w:rPr>
      <w:rFonts w:ascii="Arial" w:eastAsia="Times New Roman" w:hAnsi="Arial" w:cs="Arial"/>
      <w:sz w:val="20"/>
      <w:szCs w:val="20"/>
      <w:lang w:val="en-US" w:eastAsia="en-NZ"/>
    </w:rPr>
  </w:style>
  <w:style w:type="paragraph" w:styleId="CommentSubject">
    <w:name w:val="annotation subject"/>
    <w:basedOn w:val="CommentText"/>
    <w:next w:val="CommentText"/>
    <w:link w:val="CommentSubjectChar"/>
    <w:uiPriority w:val="99"/>
    <w:semiHidden/>
    <w:unhideWhenUsed/>
    <w:rsid w:val="004C7046"/>
    <w:rPr>
      <w:b/>
      <w:bCs/>
    </w:rPr>
  </w:style>
  <w:style w:type="character" w:customStyle="1" w:styleId="CommentSubjectChar">
    <w:name w:val="Comment Subject Char"/>
    <w:basedOn w:val="CommentTextChar"/>
    <w:link w:val="CommentSubject"/>
    <w:uiPriority w:val="99"/>
    <w:semiHidden/>
    <w:rsid w:val="004C7046"/>
    <w:rPr>
      <w:rFonts w:ascii="Arial" w:eastAsia="Times New Roman" w:hAnsi="Arial" w:cs="Arial"/>
      <w:b/>
      <w:bCs/>
      <w:sz w:val="20"/>
      <w:szCs w:val="20"/>
      <w:lang w:val="en-US" w:eastAsia="en-NZ"/>
    </w:rPr>
  </w:style>
  <w:style w:type="character" w:styleId="Hyperlink">
    <w:name w:val="Hyperlink"/>
    <w:basedOn w:val="DefaultParagraphFont"/>
    <w:uiPriority w:val="99"/>
    <w:unhideWhenUsed/>
    <w:rsid w:val="00A726B1"/>
    <w:rPr>
      <w:color w:val="0000FF"/>
      <w:u w:val="single"/>
    </w:rPr>
  </w:style>
  <w:style w:type="paragraph" w:styleId="ListParagraph">
    <w:name w:val="List Paragraph"/>
    <w:aliases w:val="Rec para,List Paragraph1,Recommendation,List Paragraph11,Bullet Normal,standard lewis"/>
    <w:basedOn w:val="Normal"/>
    <w:link w:val="ListParagraphChar"/>
    <w:uiPriority w:val="34"/>
    <w:qFormat/>
    <w:rsid w:val="00934F0F"/>
    <w:pPr>
      <w:ind w:left="720"/>
      <w:contextualSpacing/>
    </w:pPr>
  </w:style>
  <w:style w:type="character" w:styleId="UnresolvedMention">
    <w:name w:val="Unresolved Mention"/>
    <w:basedOn w:val="DefaultParagraphFont"/>
    <w:uiPriority w:val="99"/>
    <w:semiHidden/>
    <w:unhideWhenUsed/>
    <w:rsid w:val="00C526C0"/>
    <w:rPr>
      <w:color w:val="605E5C"/>
      <w:shd w:val="clear" w:color="auto" w:fill="E1DFDD"/>
    </w:rPr>
  </w:style>
  <w:style w:type="character" w:customStyle="1" w:styleId="Heading2Char">
    <w:name w:val="Heading 2 Char"/>
    <w:basedOn w:val="DefaultParagraphFont"/>
    <w:link w:val="Heading2"/>
    <w:uiPriority w:val="9"/>
    <w:rsid w:val="00CD2736"/>
    <w:rPr>
      <w:rFonts w:asciiTheme="majorHAnsi" w:eastAsiaTheme="majorEastAsia" w:hAnsiTheme="majorHAnsi" w:cstheme="majorBidi"/>
      <w:color w:val="365F91" w:themeColor="accent1" w:themeShade="BF"/>
      <w:sz w:val="26"/>
      <w:szCs w:val="26"/>
      <w:lang w:val="en-US" w:eastAsia="en-NZ"/>
    </w:rPr>
  </w:style>
  <w:style w:type="character" w:customStyle="1" w:styleId="Heading3Char">
    <w:name w:val="Heading 3 Char"/>
    <w:basedOn w:val="DefaultParagraphFont"/>
    <w:link w:val="Heading3"/>
    <w:uiPriority w:val="9"/>
    <w:semiHidden/>
    <w:rsid w:val="0049612E"/>
    <w:rPr>
      <w:rFonts w:asciiTheme="majorHAnsi" w:eastAsiaTheme="majorEastAsia" w:hAnsiTheme="majorHAnsi" w:cstheme="majorBidi"/>
      <w:color w:val="243F60" w:themeColor="accent1" w:themeShade="7F"/>
      <w:sz w:val="24"/>
      <w:szCs w:val="24"/>
      <w:lang w:val="en-US" w:eastAsia="en-NZ"/>
    </w:rPr>
  </w:style>
  <w:style w:type="character" w:customStyle="1" w:styleId="ListParagraphChar">
    <w:name w:val="List Paragraph Char"/>
    <w:aliases w:val="Rec para Char,List Paragraph1 Char,Recommendation Char,List Paragraph11 Char,Bullet Normal Char,standard lewis Char"/>
    <w:basedOn w:val="DefaultParagraphFont"/>
    <w:link w:val="ListParagraph"/>
    <w:uiPriority w:val="34"/>
    <w:locked/>
    <w:rsid w:val="0049612E"/>
    <w:rPr>
      <w:rFonts w:ascii="Arial" w:eastAsia="Times New Roman" w:hAnsi="Arial" w:cs="Arial"/>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606">
      <w:bodyDiv w:val="1"/>
      <w:marLeft w:val="0"/>
      <w:marRight w:val="0"/>
      <w:marTop w:val="0"/>
      <w:marBottom w:val="0"/>
      <w:divBdr>
        <w:top w:val="none" w:sz="0" w:space="0" w:color="auto"/>
        <w:left w:val="none" w:sz="0" w:space="0" w:color="auto"/>
        <w:bottom w:val="none" w:sz="0" w:space="0" w:color="auto"/>
        <w:right w:val="none" w:sz="0" w:space="0" w:color="auto"/>
      </w:divBdr>
    </w:div>
    <w:div w:id="264310171">
      <w:bodyDiv w:val="1"/>
      <w:marLeft w:val="0"/>
      <w:marRight w:val="0"/>
      <w:marTop w:val="0"/>
      <w:marBottom w:val="0"/>
      <w:divBdr>
        <w:top w:val="none" w:sz="0" w:space="0" w:color="auto"/>
        <w:left w:val="none" w:sz="0" w:space="0" w:color="auto"/>
        <w:bottom w:val="none" w:sz="0" w:space="0" w:color="auto"/>
        <w:right w:val="none" w:sz="0" w:space="0" w:color="auto"/>
      </w:divBdr>
    </w:div>
    <w:div w:id="549534299">
      <w:bodyDiv w:val="1"/>
      <w:marLeft w:val="0"/>
      <w:marRight w:val="0"/>
      <w:marTop w:val="0"/>
      <w:marBottom w:val="0"/>
      <w:divBdr>
        <w:top w:val="none" w:sz="0" w:space="0" w:color="auto"/>
        <w:left w:val="none" w:sz="0" w:space="0" w:color="auto"/>
        <w:bottom w:val="none" w:sz="0" w:space="0" w:color="auto"/>
        <w:right w:val="none" w:sz="0" w:space="0" w:color="auto"/>
      </w:divBdr>
    </w:div>
    <w:div w:id="560940613">
      <w:bodyDiv w:val="1"/>
      <w:marLeft w:val="0"/>
      <w:marRight w:val="0"/>
      <w:marTop w:val="0"/>
      <w:marBottom w:val="0"/>
      <w:divBdr>
        <w:top w:val="none" w:sz="0" w:space="0" w:color="auto"/>
        <w:left w:val="none" w:sz="0" w:space="0" w:color="auto"/>
        <w:bottom w:val="none" w:sz="0" w:space="0" w:color="auto"/>
        <w:right w:val="none" w:sz="0" w:space="0" w:color="auto"/>
      </w:divBdr>
    </w:div>
    <w:div w:id="781650632">
      <w:bodyDiv w:val="1"/>
      <w:marLeft w:val="0"/>
      <w:marRight w:val="0"/>
      <w:marTop w:val="0"/>
      <w:marBottom w:val="0"/>
      <w:divBdr>
        <w:top w:val="none" w:sz="0" w:space="0" w:color="auto"/>
        <w:left w:val="none" w:sz="0" w:space="0" w:color="auto"/>
        <w:bottom w:val="none" w:sz="0" w:space="0" w:color="auto"/>
        <w:right w:val="none" w:sz="0" w:space="0" w:color="auto"/>
      </w:divBdr>
    </w:div>
    <w:div w:id="969937752">
      <w:bodyDiv w:val="1"/>
      <w:marLeft w:val="0"/>
      <w:marRight w:val="0"/>
      <w:marTop w:val="0"/>
      <w:marBottom w:val="0"/>
      <w:divBdr>
        <w:top w:val="none" w:sz="0" w:space="0" w:color="auto"/>
        <w:left w:val="none" w:sz="0" w:space="0" w:color="auto"/>
        <w:bottom w:val="none" w:sz="0" w:space="0" w:color="auto"/>
        <w:right w:val="none" w:sz="0" w:space="0" w:color="auto"/>
      </w:divBdr>
    </w:div>
    <w:div w:id="979841955">
      <w:bodyDiv w:val="1"/>
      <w:marLeft w:val="0"/>
      <w:marRight w:val="0"/>
      <w:marTop w:val="0"/>
      <w:marBottom w:val="0"/>
      <w:divBdr>
        <w:top w:val="none" w:sz="0" w:space="0" w:color="auto"/>
        <w:left w:val="none" w:sz="0" w:space="0" w:color="auto"/>
        <w:bottom w:val="none" w:sz="0" w:space="0" w:color="auto"/>
        <w:right w:val="none" w:sz="0" w:space="0" w:color="auto"/>
      </w:divBdr>
    </w:div>
    <w:div w:id="1178422564">
      <w:bodyDiv w:val="1"/>
      <w:marLeft w:val="0"/>
      <w:marRight w:val="0"/>
      <w:marTop w:val="0"/>
      <w:marBottom w:val="0"/>
      <w:divBdr>
        <w:top w:val="none" w:sz="0" w:space="0" w:color="auto"/>
        <w:left w:val="none" w:sz="0" w:space="0" w:color="auto"/>
        <w:bottom w:val="none" w:sz="0" w:space="0" w:color="auto"/>
        <w:right w:val="none" w:sz="0" w:space="0" w:color="auto"/>
      </w:divBdr>
    </w:div>
    <w:div w:id="1265528491">
      <w:bodyDiv w:val="1"/>
      <w:marLeft w:val="0"/>
      <w:marRight w:val="0"/>
      <w:marTop w:val="0"/>
      <w:marBottom w:val="0"/>
      <w:divBdr>
        <w:top w:val="none" w:sz="0" w:space="0" w:color="auto"/>
        <w:left w:val="none" w:sz="0" w:space="0" w:color="auto"/>
        <w:bottom w:val="none" w:sz="0" w:space="0" w:color="auto"/>
        <w:right w:val="none" w:sz="0" w:space="0" w:color="auto"/>
      </w:divBdr>
    </w:div>
    <w:div w:id="1493177417">
      <w:bodyDiv w:val="1"/>
      <w:marLeft w:val="0"/>
      <w:marRight w:val="0"/>
      <w:marTop w:val="0"/>
      <w:marBottom w:val="0"/>
      <w:divBdr>
        <w:top w:val="none" w:sz="0" w:space="0" w:color="auto"/>
        <w:left w:val="none" w:sz="0" w:space="0" w:color="auto"/>
        <w:bottom w:val="none" w:sz="0" w:space="0" w:color="auto"/>
        <w:right w:val="none" w:sz="0" w:space="0" w:color="auto"/>
      </w:divBdr>
    </w:div>
    <w:div w:id="1562449229">
      <w:bodyDiv w:val="1"/>
      <w:marLeft w:val="0"/>
      <w:marRight w:val="0"/>
      <w:marTop w:val="0"/>
      <w:marBottom w:val="0"/>
      <w:divBdr>
        <w:top w:val="none" w:sz="0" w:space="0" w:color="auto"/>
        <w:left w:val="none" w:sz="0" w:space="0" w:color="auto"/>
        <w:bottom w:val="none" w:sz="0" w:space="0" w:color="auto"/>
        <w:right w:val="none" w:sz="0" w:space="0" w:color="auto"/>
      </w:divBdr>
    </w:div>
    <w:div w:id="1650280331">
      <w:bodyDiv w:val="1"/>
      <w:marLeft w:val="0"/>
      <w:marRight w:val="0"/>
      <w:marTop w:val="0"/>
      <w:marBottom w:val="0"/>
      <w:divBdr>
        <w:top w:val="none" w:sz="0" w:space="0" w:color="auto"/>
        <w:left w:val="none" w:sz="0" w:space="0" w:color="auto"/>
        <w:bottom w:val="none" w:sz="0" w:space="0" w:color="auto"/>
        <w:right w:val="none" w:sz="0" w:space="0" w:color="auto"/>
      </w:divBdr>
    </w:div>
    <w:div w:id="1947812213">
      <w:bodyDiv w:val="1"/>
      <w:marLeft w:val="0"/>
      <w:marRight w:val="0"/>
      <w:marTop w:val="0"/>
      <w:marBottom w:val="0"/>
      <w:divBdr>
        <w:top w:val="none" w:sz="0" w:space="0" w:color="auto"/>
        <w:left w:val="none" w:sz="0" w:space="0" w:color="auto"/>
        <w:bottom w:val="none" w:sz="0" w:space="0" w:color="auto"/>
        <w:right w:val="none" w:sz="0" w:space="0" w:color="auto"/>
      </w:divBdr>
    </w:div>
    <w:div w:id="20146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rangatamariki.govt.nz/consultations/supporting-oranga-for-disabled-peopl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di.govt.nz/guidance-and-resources/disability-data-and-evidence-resour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1cf17ac-3aa9-4118-aa0c-6f3fb024fe8b" xsi:nil="true"/>
    <lcf76f155ced4ddcb4097134ff3c332f xmlns="741b2568-daee-436e-a9d4-dd85aba4bf11">
      <Terms xmlns="http://schemas.microsoft.com/office/infopath/2007/PartnerControls"/>
    </lcf76f155ced4ddcb4097134ff3c332f>
    <_dlc_DocId xmlns="71cf17ac-3aa9-4118-aa0c-6f3fb024fe8b">INFO-952724834-507</_dlc_DocId>
    <_dlc_DocIdUrl xmlns="71cf17ac-3aa9-4118-aa0c-6f3fb024fe8b">
      <Url>https://msdgovtnz.sharepoint.com/sites/whaikaha-ORG-Data-and-Insights-Team/_layouts/15/DocIdRedir.aspx?ID=INFO-952724834-507</Url>
      <Description>INFO-952724834-507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55C9D5-FDE0-460D-88FB-9328392C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f17ac-3aa9-4118-aa0c-6f3fb024fe8b"/>
    <ds:schemaRef ds:uri="741b2568-daee-436e-a9d4-dd85aba4b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0196E-40D5-4A24-9C70-47F897494B2B}">
  <ds:schemaRefs>
    <ds:schemaRef ds:uri="http://schemas.openxmlformats.org/officeDocument/2006/bibliography"/>
  </ds:schemaRefs>
</ds:datastoreItem>
</file>

<file path=customXml/itemProps3.xml><?xml version="1.0" encoding="utf-8"?>
<ds:datastoreItem xmlns:ds="http://schemas.openxmlformats.org/officeDocument/2006/customXml" ds:itemID="{EB4FFE20-01E1-4064-A2BC-30D06A121264}">
  <ds:schemaRefs>
    <ds:schemaRef ds:uri="http://schemas.microsoft.com/office/2006/metadata/properties"/>
    <ds:schemaRef ds:uri="http://schemas.microsoft.com/office/infopath/2007/PartnerControls"/>
    <ds:schemaRef ds:uri="71cf17ac-3aa9-4118-aa0c-6f3fb024fe8b"/>
    <ds:schemaRef ds:uri="741b2568-daee-436e-a9d4-dd85aba4bf11"/>
  </ds:schemaRefs>
</ds:datastoreItem>
</file>

<file path=customXml/itemProps4.xml><?xml version="1.0" encoding="utf-8"?>
<ds:datastoreItem xmlns:ds="http://schemas.openxmlformats.org/officeDocument/2006/customXml" ds:itemID="{DA5E4D44-0C5C-4432-BEA8-C4AB330EBD1C}">
  <ds:schemaRefs>
    <ds:schemaRef ds:uri="http://schemas.microsoft.com/sharepoint/v3/contenttype/forms"/>
  </ds:schemaRefs>
</ds:datastoreItem>
</file>

<file path=customXml/itemProps5.xml><?xml version="1.0" encoding="utf-8"?>
<ds:datastoreItem xmlns:ds="http://schemas.openxmlformats.org/officeDocument/2006/customXml" ds:itemID="{D50ABDE2-C7CA-495B-951A-5F9CE8831E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6927</Characters>
  <Application>Microsoft Office Word</Application>
  <DocSecurity>0</DocSecurity>
  <Lines>57</Lines>
  <Paragraphs>16</Paragraphs>
  <ScaleCrop>false</ScaleCrop>
  <Company>Ministry of Social Development</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Brennan</dc:creator>
  <cp:lastModifiedBy>Michelle Gezentsvey</cp:lastModifiedBy>
  <cp:revision>5</cp:revision>
  <cp:lastPrinted>2022-03-14T00:59:00Z</cp:lastPrinted>
  <dcterms:created xsi:type="dcterms:W3CDTF">2024-08-07T04:09:00Z</dcterms:created>
  <dcterms:modified xsi:type="dcterms:W3CDTF">2024-08-07T04:09:00Z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A12737295</vt:lpwstr>
  </property>
  <property fmtid="{D5CDD505-2E9C-101B-9397-08002B2CF9AE}" pid="4" name="Objective-Title">
    <vt:lpwstr>2020 09 17 Agenda - Disability Data and Evidence Working Group</vt:lpwstr>
  </property>
  <property fmtid="{D5CDD505-2E9C-101B-9397-08002B2CF9AE}" pid="5" name="Objective-Comment">
    <vt:lpwstr/>
  </property>
  <property fmtid="{D5CDD505-2E9C-101B-9397-08002B2CF9AE}" pid="6" name="Objective-CreationStamp">
    <vt:filetime>2020-08-26T05:08:31Z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2020-09-09T01:18:26Z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agencies:Data:ODI/Statistics NZ Working Group:Meetings of Disability Data and Evidence Working Group:2020:2020 09 Septembe</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0x0101002EAEAAD890E3A14E9AE970EC1859A780</vt:lpwstr>
  </property>
  <property fmtid="{D5CDD505-2E9C-101B-9397-08002B2CF9AE}" pid="24" name="_dlc_DocIdItemGuid">
    <vt:lpwstr>0ccfc3ed-8b7b-48d0-bb56-4e571f834b38</vt:lpwstr>
  </property>
  <property fmtid="{D5CDD505-2E9C-101B-9397-08002B2CF9AE}" pid="25" name="MediaServiceImageTags">
    <vt:lpwstr/>
  </property>
  <property fmtid="{D5CDD505-2E9C-101B-9397-08002B2CF9AE}" pid="26" name="ClassificationContentMarkingHeaderShapeIds">
    <vt:lpwstr>2,4,5</vt:lpwstr>
  </property>
  <property fmtid="{D5CDD505-2E9C-101B-9397-08002B2CF9AE}" pid="27" name="ClassificationContentMarkingHeaderFontProps">
    <vt:lpwstr>#000000,10,Calibri</vt:lpwstr>
  </property>
  <property fmtid="{D5CDD505-2E9C-101B-9397-08002B2CF9AE}" pid="28" name="ClassificationContentMarkingHeaderText">
    <vt:lpwstr>IN-CONFIDENCE</vt:lpwstr>
  </property>
  <property fmtid="{D5CDD505-2E9C-101B-9397-08002B2CF9AE}" pid="29" name="MSIP_Label_f43e46a9-9901-46e9-bfae-bb6189d4cb66_Enabled">
    <vt:lpwstr>true</vt:lpwstr>
  </property>
  <property fmtid="{D5CDD505-2E9C-101B-9397-08002B2CF9AE}" pid="30" name="MSIP_Label_f43e46a9-9901-46e9-bfae-bb6189d4cb66_SetDate">
    <vt:lpwstr>2024-08-07T04:09:25Z</vt:lpwstr>
  </property>
  <property fmtid="{D5CDD505-2E9C-101B-9397-08002B2CF9AE}" pid="31" name="MSIP_Label_f43e46a9-9901-46e9-bfae-bb6189d4cb66_Method">
    <vt:lpwstr>Standard</vt:lpwstr>
  </property>
  <property fmtid="{D5CDD505-2E9C-101B-9397-08002B2CF9AE}" pid="32" name="MSIP_Label_f43e46a9-9901-46e9-bfae-bb6189d4cb66_Name">
    <vt:lpwstr>In-confidence</vt:lpwstr>
  </property>
  <property fmtid="{D5CDD505-2E9C-101B-9397-08002B2CF9AE}" pid="33" name="MSIP_Label_f43e46a9-9901-46e9-bfae-bb6189d4cb66_SiteId">
    <vt:lpwstr>e40c4f52-99bd-4d4f-bf7e-d001a2ca6556</vt:lpwstr>
  </property>
  <property fmtid="{D5CDD505-2E9C-101B-9397-08002B2CF9AE}" pid="34" name="MSIP_Label_f43e46a9-9901-46e9-bfae-bb6189d4cb66_ActionId">
    <vt:lpwstr>356d5e2a-9149-41d5-87e9-75c0a0e44659</vt:lpwstr>
  </property>
  <property fmtid="{D5CDD505-2E9C-101B-9397-08002B2CF9AE}" pid="35" name="MSIP_Label_f43e46a9-9901-46e9-bfae-bb6189d4cb66_ContentBits">
    <vt:lpwstr>1</vt:lpwstr>
  </property>
</Properties>
</file>