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E69B" w14:textId="77777777" w:rsidR="00865F8E" w:rsidRDefault="00865F8E" w:rsidP="00865F8E">
      <w:pPr>
        <w:pStyle w:val="SWABodyTextAfterBullet"/>
        <w:spacing w:before="0" w:after="0"/>
      </w:pPr>
    </w:p>
    <w:tbl>
      <w:tblPr>
        <w:tblStyle w:val="SIATable1IntroTeal"/>
        <w:tblW w:w="9526" w:type="dxa"/>
        <w:shd w:val="clear" w:color="auto" w:fill="E0E1E2"/>
        <w:tblLook w:val="06A0" w:firstRow="1" w:lastRow="0" w:firstColumn="1" w:lastColumn="0" w:noHBand="1" w:noVBand="1"/>
      </w:tblPr>
      <w:tblGrid>
        <w:gridCol w:w="2082"/>
        <w:gridCol w:w="7444"/>
      </w:tblGrid>
      <w:tr w:rsidR="00865F8E" w:rsidRPr="001B7C27" w14:paraId="2A7156D6" w14:textId="77777777" w:rsidTr="00B30FB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E0E1E2"/>
          </w:tcPr>
          <w:p w14:paraId="198DBED9" w14:textId="77777777" w:rsidR="00865F8E" w:rsidRPr="006C7D41" w:rsidRDefault="00865F8E" w:rsidP="00894475">
            <w:pPr>
              <w:pStyle w:val="BodyText"/>
            </w:pPr>
            <w:r>
              <w:t>To:</w:t>
            </w:r>
          </w:p>
        </w:tc>
        <w:tc>
          <w:tcPr>
            <w:tcW w:w="7444" w:type="dxa"/>
            <w:shd w:val="clear" w:color="auto" w:fill="E0E1E2"/>
          </w:tcPr>
          <w:p w14:paraId="6DDF4BF1" w14:textId="034E9698" w:rsidR="00865F8E" w:rsidRPr="001B7C27" w:rsidRDefault="0004771B" w:rsidP="00894475">
            <w:pPr>
              <w:pStyle w:val="BodyText"/>
              <w:cnfStyle w:val="100000000000" w:firstRow="1" w:lastRow="0" w:firstColumn="0" w:lastColumn="0" w:oddVBand="0" w:evenVBand="0" w:oddHBand="0" w:evenHBand="0" w:firstRowFirstColumn="0" w:firstRowLastColumn="0" w:lastRowFirstColumn="0" w:lastRowLastColumn="0"/>
            </w:pPr>
            <w:sdt>
              <w:sdtPr>
                <w:id w:val="-72740543"/>
                <w:placeholder>
                  <w:docPart w:val="45815F6A8D3546828D146DF2354FF542"/>
                </w:placeholder>
              </w:sdtPr>
              <w:sdtEndPr/>
              <w:sdtContent>
                <w:r w:rsidR="003E5F36">
                  <w:t>Disability Data and Evidence Working Group</w:t>
                </w:r>
              </w:sdtContent>
            </w:sdt>
          </w:p>
        </w:tc>
      </w:tr>
      <w:tr w:rsidR="00865F8E" w:rsidRPr="001B7C27" w14:paraId="3561135A" w14:textId="77777777" w:rsidTr="00B30FBF">
        <w:tblPrEx>
          <w:tblCellMar>
            <w:top w:w="0" w:type="dxa"/>
            <w:left w:w="28"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E0E1E2"/>
          </w:tcPr>
          <w:p w14:paraId="591D1400" w14:textId="77777777" w:rsidR="00865F8E" w:rsidRPr="006C7D41" w:rsidRDefault="00865F8E" w:rsidP="00894475">
            <w:pPr>
              <w:pStyle w:val="BodyText"/>
            </w:pPr>
            <w:r>
              <w:t>From:</w:t>
            </w:r>
          </w:p>
        </w:tc>
        <w:tc>
          <w:tcPr>
            <w:tcW w:w="7444" w:type="dxa"/>
            <w:shd w:val="clear" w:color="auto" w:fill="E0E1E2"/>
          </w:tcPr>
          <w:p w14:paraId="4B95300C" w14:textId="063ADCF8" w:rsidR="00865F8E" w:rsidRPr="001B7C27" w:rsidRDefault="0004771B" w:rsidP="00894475">
            <w:pPr>
              <w:pStyle w:val="BodyText"/>
              <w:cnfStyle w:val="000000000000" w:firstRow="0" w:lastRow="0" w:firstColumn="0" w:lastColumn="0" w:oddVBand="0" w:evenVBand="0" w:oddHBand="0" w:evenHBand="0" w:firstRowFirstColumn="0" w:firstRowLastColumn="0" w:lastRowFirstColumn="0" w:lastRowLastColumn="0"/>
            </w:pPr>
            <w:sdt>
              <w:sdtPr>
                <w:id w:val="-1393427393"/>
                <w:placeholder>
                  <w:docPart w:val="BF88D7F217B845B1A6FE079C4A727AA1"/>
                </w:placeholder>
              </w:sdtPr>
              <w:sdtEndPr/>
              <w:sdtContent>
                <w:r w:rsidR="003E5F36">
                  <w:t>Andrew Webber (SWA) and Jonathan Godfrey (Massey University)</w:t>
                </w:r>
              </w:sdtContent>
            </w:sdt>
          </w:p>
        </w:tc>
      </w:tr>
      <w:tr w:rsidR="00865F8E" w:rsidRPr="001B7C27" w14:paraId="6D1F9AE4" w14:textId="77777777" w:rsidTr="00B30FBF">
        <w:tblPrEx>
          <w:tblCellMar>
            <w:top w:w="0" w:type="dxa"/>
            <w:left w:w="28"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E0E1E2"/>
          </w:tcPr>
          <w:p w14:paraId="6830391D" w14:textId="77777777" w:rsidR="00865F8E" w:rsidRPr="006C7D41" w:rsidRDefault="00865F8E" w:rsidP="00894475">
            <w:pPr>
              <w:pStyle w:val="BodyText"/>
            </w:pPr>
            <w:r w:rsidRPr="006C7D41">
              <w:t xml:space="preserve">Date: </w:t>
            </w:r>
          </w:p>
        </w:tc>
        <w:sdt>
          <w:sdtPr>
            <w:id w:val="-2103257180"/>
            <w:placeholder>
              <w:docPart w:val="B1AF53F15361485F93BE86A7E03A77BA"/>
            </w:placeholder>
            <w:date w:fullDate="2022-09-29T00:00:00Z">
              <w:dateFormat w:val="d MMMM yyyy"/>
              <w:lid w:val="en-NZ"/>
              <w:storeMappedDataAs w:val="dateTime"/>
              <w:calendar w:val="gregorian"/>
            </w:date>
          </w:sdtPr>
          <w:sdtEndPr/>
          <w:sdtContent>
            <w:tc>
              <w:tcPr>
                <w:tcW w:w="7444" w:type="dxa"/>
                <w:shd w:val="clear" w:color="auto" w:fill="E0E1E2"/>
              </w:tcPr>
              <w:p w14:paraId="1D0BEA13" w14:textId="606B8F4E" w:rsidR="00865F8E" w:rsidRPr="001B7C27" w:rsidRDefault="003E5F36" w:rsidP="00894475">
                <w:pPr>
                  <w:pStyle w:val="BodyText"/>
                  <w:cnfStyle w:val="000000000000" w:firstRow="0" w:lastRow="0" w:firstColumn="0" w:lastColumn="0" w:oddVBand="0" w:evenVBand="0" w:oddHBand="0" w:evenHBand="0" w:firstRowFirstColumn="0" w:firstRowLastColumn="0" w:lastRowFirstColumn="0" w:lastRowLastColumn="0"/>
                </w:pPr>
                <w:r>
                  <w:t>29 September 2022</w:t>
                </w:r>
              </w:p>
            </w:tc>
          </w:sdtContent>
        </w:sdt>
      </w:tr>
      <w:tr w:rsidR="00865F8E" w:rsidRPr="001B7C27" w14:paraId="2BC4FD4E" w14:textId="77777777" w:rsidTr="00B30FBF">
        <w:tblPrEx>
          <w:tblCellMar>
            <w:top w:w="0" w:type="dxa"/>
            <w:left w:w="28"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E0E1E2"/>
          </w:tcPr>
          <w:p w14:paraId="7085FB4F" w14:textId="77777777" w:rsidR="00865F8E" w:rsidRPr="006C7D41" w:rsidRDefault="00865F8E" w:rsidP="00894475">
            <w:pPr>
              <w:pStyle w:val="BodyText"/>
            </w:pPr>
            <w:r>
              <w:t>Subject:</w:t>
            </w:r>
          </w:p>
        </w:tc>
        <w:tc>
          <w:tcPr>
            <w:tcW w:w="7444" w:type="dxa"/>
            <w:shd w:val="clear" w:color="auto" w:fill="E0E1E2"/>
          </w:tcPr>
          <w:p w14:paraId="5F0707D9" w14:textId="5AFBD05B" w:rsidR="00865F8E" w:rsidRPr="0073213E" w:rsidRDefault="0004771B" w:rsidP="00894475">
            <w:pPr>
              <w:pStyle w:val="BodyText"/>
              <w:cnfStyle w:val="000000000000" w:firstRow="0" w:lastRow="0" w:firstColumn="0" w:lastColumn="0" w:oddVBand="0" w:evenVBand="0" w:oddHBand="0" w:evenHBand="0" w:firstRowFirstColumn="0" w:firstRowLastColumn="0" w:lastRowFirstColumn="0" w:lastRowLastColumn="0"/>
              <w:rPr>
                <w:b/>
                <w:bCs/>
                <w:color w:val="auto"/>
              </w:rPr>
            </w:pPr>
            <w:sdt>
              <w:sdtPr>
                <w:rPr>
                  <w:b/>
                  <w:bCs/>
                </w:rPr>
                <w:id w:val="-1852407681"/>
                <w:placeholder>
                  <w:docPart w:val="153FF339D79D444FA3185E1E7132CCE1"/>
                </w:placeholder>
              </w:sdtPr>
              <w:sdtEndPr/>
              <w:sdtContent>
                <w:r w:rsidR="003E5F36">
                  <w:rPr>
                    <w:b/>
                    <w:bCs/>
                  </w:rPr>
                  <w:t>Disability indicator report</w:t>
                </w:r>
              </w:sdtContent>
            </w:sdt>
          </w:p>
        </w:tc>
      </w:tr>
      <w:tr w:rsidR="00865F8E" w:rsidRPr="001B7C27" w14:paraId="10724116" w14:textId="77777777" w:rsidTr="00B30FBF">
        <w:tblPrEx>
          <w:tblCellMar>
            <w:top w:w="0" w:type="dxa"/>
            <w:left w:w="28" w:type="dxa"/>
            <w:bottom w:w="57"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E0E1E2"/>
          </w:tcPr>
          <w:p w14:paraId="3F365B46" w14:textId="77777777" w:rsidR="00865F8E" w:rsidRPr="006C7D41" w:rsidRDefault="00865F8E" w:rsidP="00894475">
            <w:pPr>
              <w:pStyle w:val="BodyText"/>
            </w:pPr>
            <w:r>
              <w:t>Action:</w:t>
            </w:r>
          </w:p>
        </w:tc>
        <w:tc>
          <w:tcPr>
            <w:tcW w:w="7444" w:type="dxa"/>
            <w:shd w:val="clear" w:color="auto" w:fill="E0E1E2"/>
          </w:tcPr>
          <w:p w14:paraId="23586047" w14:textId="51349517" w:rsidR="00865F8E" w:rsidRPr="00A41381" w:rsidRDefault="0004771B" w:rsidP="00894475">
            <w:pPr>
              <w:pStyle w:val="BodyText"/>
              <w:cnfStyle w:val="000000000000" w:firstRow="0" w:lastRow="0" w:firstColumn="0" w:lastColumn="0" w:oddVBand="0" w:evenVBand="0" w:oddHBand="0" w:evenHBand="0" w:firstRowFirstColumn="0" w:firstRowLastColumn="0" w:lastRowFirstColumn="0" w:lastRowLastColumn="0"/>
              <w:rPr>
                <w:b/>
              </w:rPr>
            </w:pPr>
            <w:sdt>
              <w:sdtPr>
                <w:id w:val="-1327669360"/>
                <w:placeholder>
                  <w:docPart w:val="13C47628045248B681FAB228765C0168"/>
                </w:placeholder>
              </w:sdtPr>
              <w:sdtEndPr/>
              <w:sdtContent>
                <w:r w:rsidR="003E5F36">
                  <w:t>For decision</w:t>
                </w:r>
              </w:sdtContent>
            </w:sdt>
          </w:p>
        </w:tc>
      </w:tr>
    </w:tbl>
    <w:p w14:paraId="0A37B2CD" w14:textId="77777777" w:rsidR="00865F8E" w:rsidRPr="00CF6ACE" w:rsidRDefault="00865F8E" w:rsidP="00865F8E">
      <w:pPr>
        <w:pStyle w:val="Heading2"/>
      </w:pPr>
      <w:r w:rsidRPr="00CF6ACE">
        <w:t>Recommendation</w:t>
      </w:r>
    </w:p>
    <w:p w14:paraId="15D312BB" w14:textId="630830F9" w:rsidR="00865F8E" w:rsidRDefault="00865F8E" w:rsidP="00865F8E">
      <w:r>
        <w:t xml:space="preserve">It is recommended that </w:t>
      </w:r>
      <w:sdt>
        <w:sdtPr>
          <w:id w:val="697439596"/>
          <w:placeholder>
            <w:docPart w:val="4AAA5539EA3848E4ACB8E70079FCD21E"/>
          </w:placeholder>
        </w:sdtPr>
        <w:sdtEndPr/>
        <w:sdtContent>
          <w:r w:rsidR="003E5F36">
            <w:t>the Disability Data and Evidence Working Group</w:t>
          </w:r>
        </w:sdtContent>
      </w:sdt>
      <w:r>
        <w:t>:</w:t>
      </w:r>
    </w:p>
    <w:p w14:paraId="5D824282" w14:textId="5214774F" w:rsidR="00865F8E" w:rsidRDefault="0004771B" w:rsidP="00865F8E">
      <w:pPr>
        <w:pStyle w:val="ListBullet"/>
      </w:pPr>
      <w:sdt>
        <w:sdtPr>
          <w:id w:val="-1301918171"/>
          <w:placeholder>
            <w:docPart w:val="EB87D6D9758F47D58EC554307F2C80C2"/>
          </w:placeholder>
        </w:sdtPr>
        <w:sdtEndPr/>
        <w:sdtContent>
          <w:r w:rsidR="003E5F36">
            <w:t>Endorse the attached draft paper to describe the disability indicator</w:t>
          </w:r>
          <w:r w:rsidR="00945E49">
            <w:t>.</w:t>
          </w:r>
        </w:sdtContent>
      </w:sdt>
    </w:p>
    <w:p w14:paraId="7A84E735" w14:textId="096ED5D8" w:rsidR="00E12D5E" w:rsidRDefault="0004771B" w:rsidP="00865F8E">
      <w:pPr>
        <w:pStyle w:val="ListBullet"/>
      </w:pPr>
      <w:sdt>
        <w:sdtPr>
          <w:id w:val="1978258808"/>
          <w:placeholder>
            <w:docPart w:val="C084F7184FDB4387B1711FDB46A4C2AF"/>
          </w:placeholder>
        </w:sdtPr>
        <w:sdtEndPr/>
        <w:sdtContent>
          <w:r w:rsidR="00E12D5E">
            <w:t>Discuss what future improvements could be made to the indicator (noting that it is an evolving concept)</w:t>
          </w:r>
          <w:r w:rsidR="00945E49">
            <w:t>.</w:t>
          </w:r>
          <w:r w:rsidR="00E12D5E">
            <w:t xml:space="preserve">  </w:t>
          </w:r>
        </w:sdtContent>
      </w:sdt>
    </w:p>
    <w:p w14:paraId="36395959" w14:textId="6694DB11" w:rsidR="003E5F36" w:rsidRDefault="003E5F36" w:rsidP="003E5F36">
      <w:pPr>
        <w:pStyle w:val="ListBullet"/>
        <w:numPr>
          <w:ilvl w:val="0"/>
          <w:numId w:val="0"/>
        </w:numPr>
      </w:pPr>
    </w:p>
    <w:p w14:paraId="19EA08A1" w14:textId="388F2DBF" w:rsidR="00865F8E" w:rsidRDefault="003E5F36" w:rsidP="00E12D5E">
      <w:pPr>
        <w:pStyle w:val="Heading2"/>
      </w:pPr>
      <w:r>
        <w:t>Context/background</w:t>
      </w:r>
    </w:p>
    <w:p w14:paraId="67DABC1F" w14:textId="5FE4A815" w:rsidR="003E5F36" w:rsidRDefault="003E5F36" w:rsidP="00865F8E">
      <w:r>
        <w:t xml:space="preserve">The Disability Data and Evidence Working Group (DDEWG) has a long-standing interest in encouraging analysts and researchers (inside and outside of government) to report on the experiences and outcomes of disabled people. DDEWG has previously agreed that a practical way to identify disabled people in administrative data is through the Washington Group Short-Set (WGSS), a series of six questions on functionality. While most government agencies do not currently collect WGSS data, Stats NZ’s Integrated Data Infrastructure (IDI) is a secure database that links </w:t>
      </w:r>
      <w:r w:rsidR="00E12D5E">
        <w:t xml:space="preserve">administrative data collected by many government agencies, which provides the ability for IDI researchers to identify disabled people in many sectors that do not collect disability data (eg the education, justice, or care and protection systems). </w:t>
      </w:r>
    </w:p>
    <w:p w14:paraId="176EB1F1" w14:textId="6A0207DB" w:rsidR="00E12D5E" w:rsidRDefault="00E12D5E" w:rsidP="00865F8E">
      <w:r>
        <w:t>However, the WGSS data is chiefly available through the Census, which does not provide data for everyone in the population. Through work undertaken in collaboration with Ministry of Health, the Social Wellbeing Agency (SWA) created an indicator of disability that was conceptually based on the WGSS, but integrated data from a variety of sources (including data from NASC assessments, InterRAI assessments, and other Stats NZ surveys) in order to provide the most comprehensive and up to date picture of disability. A draft report summarising this indicator was brought to the previous DDEWG group, where it was agreed additional work was needed, both in terms of how the indicator was derived and the language the report used to describe the indicator.</w:t>
      </w:r>
    </w:p>
    <w:p w14:paraId="6A23502B" w14:textId="77777777" w:rsidR="00E12D5E" w:rsidRDefault="00E12D5E" w:rsidP="00865F8E"/>
    <w:p w14:paraId="5B8736D0" w14:textId="77777777" w:rsidR="00E12D5E" w:rsidRDefault="00E12D5E" w:rsidP="00945E49">
      <w:pPr>
        <w:pStyle w:val="Heading2"/>
      </w:pPr>
      <w:r>
        <w:t>Proposed report</w:t>
      </w:r>
    </w:p>
    <w:p w14:paraId="62110691" w14:textId="07C9AF3A" w:rsidR="00E12D5E" w:rsidRDefault="00E12D5E" w:rsidP="00865F8E">
      <w:r>
        <w:t xml:space="preserve">SWA has since worked with Dr Jonathan Godfrey to </w:t>
      </w:r>
      <w:r w:rsidR="00E26A83">
        <w:t>revise the report (latest draft attached). The major changes to the report compared to the previous version</w:t>
      </w:r>
      <w:r w:rsidR="00B451A0">
        <w:t xml:space="preserve"> seen by DDEWG</w:t>
      </w:r>
      <w:r w:rsidR="00E26A83">
        <w:t xml:space="preserve"> are:</w:t>
      </w:r>
    </w:p>
    <w:p w14:paraId="63473FDC" w14:textId="77777777" w:rsidR="00B451A0" w:rsidRDefault="00B451A0" w:rsidP="009177A3">
      <w:pPr>
        <w:pStyle w:val="ListParagraph"/>
        <w:numPr>
          <w:ilvl w:val="0"/>
          <w:numId w:val="31"/>
        </w:numPr>
      </w:pPr>
      <w:r>
        <w:t>Using more precise language that is tied to what the indicator actually measures.</w:t>
      </w:r>
    </w:p>
    <w:p w14:paraId="74922650" w14:textId="776B1D12" w:rsidR="00E26A83" w:rsidRDefault="009177A3" w:rsidP="009177A3">
      <w:pPr>
        <w:pStyle w:val="ListParagraph"/>
        <w:numPr>
          <w:ilvl w:val="0"/>
          <w:numId w:val="31"/>
        </w:numPr>
      </w:pPr>
      <w:r>
        <w:t>Clarifying the conceptual basis for the indicator, being only one side of the intersection that creates disability.</w:t>
      </w:r>
    </w:p>
    <w:p w14:paraId="71F31897" w14:textId="097E66B6" w:rsidR="009177A3" w:rsidRDefault="009177A3" w:rsidP="009177A3">
      <w:pPr>
        <w:pStyle w:val="ListParagraph"/>
        <w:numPr>
          <w:ilvl w:val="0"/>
          <w:numId w:val="31"/>
        </w:numPr>
      </w:pPr>
      <w:r>
        <w:t>Being clearer that the indicator has limitations and is only a rough proxy for disability, but that it can still provide an indication of the extent of social inclusion.</w:t>
      </w:r>
    </w:p>
    <w:p w14:paraId="654CC3F9" w14:textId="097C841D" w:rsidR="009177A3" w:rsidRDefault="009177A3" w:rsidP="009177A3">
      <w:pPr>
        <w:pStyle w:val="ListParagraph"/>
        <w:numPr>
          <w:ilvl w:val="0"/>
          <w:numId w:val="31"/>
        </w:numPr>
      </w:pPr>
      <w:r>
        <w:t>Changing the indicators so there are six 3-way indicators (showing no limitation, low limitation, and high limitation, where ‘high’ is defined as ‘a lot of difficulty’ or ‘cannot do at all’ on the WGSS), one for each activity type.</w:t>
      </w:r>
    </w:p>
    <w:p w14:paraId="08E50C4E" w14:textId="24C9E53F" w:rsidR="009177A3" w:rsidRDefault="009177A3" w:rsidP="009177A3">
      <w:pPr>
        <w:pStyle w:val="ListParagraph"/>
        <w:numPr>
          <w:ilvl w:val="0"/>
          <w:numId w:val="31"/>
        </w:numPr>
      </w:pPr>
      <w:r>
        <w:t>Creation of one new binary (2-way) indicator, which indicates whether the person has at least one activity with high functional limitation (ie consistent with the Washington Group’s recommendation for an overall ‘disability status</w:t>
      </w:r>
      <w:r w:rsidR="00B451A0">
        <w:t>’</w:t>
      </w:r>
      <w:r>
        <w:t xml:space="preserve"> indicator).</w:t>
      </w:r>
    </w:p>
    <w:p w14:paraId="129ED200" w14:textId="2DEBAB2E" w:rsidR="009177A3" w:rsidRDefault="009177A3" w:rsidP="009177A3">
      <w:pPr>
        <w:pStyle w:val="ListParagraph"/>
        <w:numPr>
          <w:ilvl w:val="0"/>
          <w:numId w:val="31"/>
        </w:numPr>
      </w:pPr>
      <w:r>
        <w:t>The addition of a section with recommendations about how researchers should use the indicator, including that they should include disabled people in the design and interpretation of research, and that it should not be used to estimate prevalence.</w:t>
      </w:r>
    </w:p>
    <w:p w14:paraId="4512D5E8" w14:textId="205F7823" w:rsidR="009177A3" w:rsidRDefault="009177A3" w:rsidP="009177A3">
      <w:r>
        <w:t xml:space="preserve">It is important to be clear that we consider both the indicator and the report describing the indicators to be living documents. </w:t>
      </w:r>
      <w:r w:rsidR="00945E49">
        <w:t xml:space="preserve">All authors of the report acknowledge the limitations of the current indicator, and we have identified several opportunities to refine the indicator over time. However, we also recognise the urgent need for researchers to be able to identify the disabled community in a ‘good enough’ way, given the lack of visibility disabled people have had (and continue to have, per recent UN Committee on the Rights of Persons with Disability recommendations) in official data in New Zealand. Therefore, our proposed approach is to publish and disseminate the indicator and report in their current state, and promote them along with the understanding that they will be improved over time. </w:t>
      </w:r>
    </w:p>
    <w:p w14:paraId="4259D238" w14:textId="7631F008" w:rsidR="00865F8E" w:rsidRDefault="00865F8E" w:rsidP="00865F8E">
      <w:pPr>
        <w:rPr>
          <w:lang w:eastAsia="en-NZ"/>
        </w:rPr>
      </w:pPr>
    </w:p>
    <w:p w14:paraId="74D2570B" w14:textId="7ABB8FBA" w:rsidR="00945E49" w:rsidRDefault="00945E49" w:rsidP="00787343">
      <w:pPr>
        <w:pStyle w:val="Heading2"/>
      </w:pPr>
      <w:r>
        <w:t>Proposed indicator module</w:t>
      </w:r>
    </w:p>
    <w:p w14:paraId="0885C657" w14:textId="17E481E7" w:rsidR="00945E49" w:rsidRDefault="00945E49" w:rsidP="00865F8E">
      <w:pPr>
        <w:rPr>
          <w:lang w:eastAsia="en-NZ"/>
        </w:rPr>
      </w:pPr>
      <w:r>
        <w:rPr>
          <w:lang w:eastAsia="en-NZ"/>
        </w:rPr>
        <w:t xml:space="preserve">We propose to make a </w:t>
      </w:r>
      <w:r w:rsidR="00787343">
        <w:rPr>
          <w:lang w:eastAsia="en-NZ"/>
        </w:rPr>
        <w:t xml:space="preserve">SQL </w:t>
      </w:r>
      <w:r>
        <w:rPr>
          <w:lang w:eastAsia="en-NZ"/>
        </w:rPr>
        <w:t>code module that will produce the indicator (as described in the attached report) available both inside and outside the IDI (on SWA’s Github page). Th</w:t>
      </w:r>
      <w:r w:rsidR="00787343">
        <w:rPr>
          <w:lang w:eastAsia="en-NZ"/>
        </w:rPr>
        <w:t xml:space="preserve">e beginning of this </w:t>
      </w:r>
      <w:r>
        <w:rPr>
          <w:lang w:eastAsia="en-NZ"/>
        </w:rPr>
        <w:t xml:space="preserve">code module will contain a relatively short description of the intent and conceptual basis of the indicator, as well as some recommendations from use (taken from the report). </w:t>
      </w:r>
      <w:r w:rsidR="00787343">
        <w:rPr>
          <w:lang w:eastAsia="en-NZ"/>
        </w:rPr>
        <w:t>The module will direct researchers to the published report (on SWA’s website) for more information.</w:t>
      </w:r>
    </w:p>
    <w:p w14:paraId="05D13148" w14:textId="77777777" w:rsidR="00945E49" w:rsidRDefault="00945E49" w:rsidP="00865F8E">
      <w:pPr>
        <w:rPr>
          <w:lang w:eastAsia="en-NZ"/>
        </w:rPr>
      </w:pPr>
    </w:p>
    <w:p w14:paraId="0B6270D6" w14:textId="72207336" w:rsidR="00945E49" w:rsidRDefault="00945E49" w:rsidP="00B451A0">
      <w:pPr>
        <w:pStyle w:val="Heading2"/>
      </w:pPr>
      <w:r>
        <w:t>Potential future improvements</w:t>
      </w:r>
    </w:p>
    <w:p w14:paraId="61F0D00F" w14:textId="1E334C42" w:rsidR="00945E49" w:rsidRDefault="00787343" w:rsidP="00865F8E">
      <w:pPr>
        <w:rPr>
          <w:lang w:eastAsia="en-NZ"/>
        </w:rPr>
      </w:pPr>
      <w:r>
        <w:rPr>
          <w:lang w:eastAsia="en-NZ"/>
        </w:rPr>
        <w:t>We see there being potential to further incorporate other administrative data, either to address the limitations of the current indicator, or to supplement the current indicator with other indicators of related populations. This could include:</w:t>
      </w:r>
    </w:p>
    <w:p w14:paraId="31014D61" w14:textId="5BEC6BDB" w:rsidR="00787343" w:rsidRDefault="00787343" w:rsidP="00787343">
      <w:pPr>
        <w:pStyle w:val="ListParagraph"/>
        <w:numPr>
          <w:ilvl w:val="0"/>
          <w:numId w:val="32"/>
        </w:numPr>
        <w:rPr>
          <w:lang w:eastAsia="en-NZ"/>
        </w:rPr>
      </w:pPr>
      <w:r>
        <w:rPr>
          <w:lang w:eastAsia="en-NZ"/>
        </w:rPr>
        <w:t>Better identification of disabled children and young people, drawing on insights from a recent project relating to the Ministry of Education’s Highest Needs Review.</w:t>
      </w:r>
    </w:p>
    <w:p w14:paraId="17F28F6C" w14:textId="188D5C9D" w:rsidR="00787343" w:rsidRDefault="00787343" w:rsidP="00787343">
      <w:pPr>
        <w:pStyle w:val="ListParagraph"/>
        <w:numPr>
          <w:ilvl w:val="0"/>
          <w:numId w:val="32"/>
        </w:numPr>
        <w:rPr>
          <w:lang w:eastAsia="en-NZ"/>
        </w:rPr>
      </w:pPr>
      <w:r>
        <w:rPr>
          <w:lang w:eastAsia="en-NZ"/>
        </w:rPr>
        <w:t>Incorporation of ACC claims data.</w:t>
      </w:r>
    </w:p>
    <w:p w14:paraId="0226B547" w14:textId="1133C18C" w:rsidR="00787343" w:rsidRDefault="00787343" w:rsidP="00787343">
      <w:pPr>
        <w:pStyle w:val="ListParagraph"/>
        <w:numPr>
          <w:ilvl w:val="0"/>
          <w:numId w:val="32"/>
        </w:numPr>
        <w:rPr>
          <w:lang w:eastAsia="en-NZ"/>
        </w:rPr>
      </w:pPr>
      <w:r>
        <w:rPr>
          <w:lang w:eastAsia="en-NZ"/>
        </w:rPr>
        <w:t>Incorporation of mental health/illness/wellbeing data, either as part of the existing indicator or as a separate related indicator.</w:t>
      </w:r>
    </w:p>
    <w:p w14:paraId="0994E005" w14:textId="32DBCBED" w:rsidR="00787343" w:rsidRDefault="00B451A0" w:rsidP="00787343">
      <w:pPr>
        <w:pStyle w:val="ListParagraph"/>
        <w:numPr>
          <w:ilvl w:val="0"/>
          <w:numId w:val="32"/>
        </w:numPr>
        <w:rPr>
          <w:lang w:eastAsia="en-NZ"/>
        </w:rPr>
      </w:pPr>
      <w:r>
        <w:rPr>
          <w:lang w:eastAsia="en-NZ"/>
        </w:rPr>
        <w:t>Synthesis of service receipt of various sorts (eg learning support, health services, DSS, Child Disability Allowance, ACC support) to be used alongside the disability indicator to examine degree of support and unmet need in the disabled population.</w:t>
      </w:r>
    </w:p>
    <w:p w14:paraId="352B21CF" w14:textId="530E87FF" w:rsidR="00B451A0" w:rsidRDefault="00B451A0" w:rsidP="00B451A0">
      <w:pPr>
        <w:rPr>
          <w:lang w:eastAsia="en-NZ"/>
        </w:rPr>
      </w:pPr>
      <w:r>
        <w:rPr>
          <w:lang w:eastAsia="en-NZ"/>
        </w:rPr>
        <w:t>We would be guided be DDEWG as to which – if any – of these improvements are worthwhile investigating, as well as their relative priority.</w:t>
      </w:r>
    </w:p>
    <w:sectPr w:rsidR="00B451A0" w:rsidSect="00093907">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1985" w:footer="6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39FCE" w14:textId="77777777" w:rsidR="003E5F36" w:rsidRDefault="003E5F36" w:rsidP="00C974C9">
      <w:pPr>
        <w:spacing w:after="0" w:line="240" w:lineRule="auto"/>
      </w:pPr>
      <w:r>
        <w:separator/>
      </w:r>
    </w:p>
    <w:p w14:paraId="352677A1" w14:textId="77777777" w:rsidR="003E5F36" w:rsidRDefault="003E5F36"/>
    <w:p w14:paraId="1FC83481" w14:textId="77777777" w:rsidR="003E5F36" w:rsidRDefault="003E5F36"/>
  </w:endnote>
  <w:endnote w:type="continuationSeparator" w:id="0">
    <w:p w14:paraId="4A0AE308" w14:textId="77777777" w:rsidR="003E5F36" w:rsidRDefault="003E5F36" w:rsidP="00C974C9">
      <w:pPr>
        <w:spacing w:after="0" w:line="240" w:lineRule="auto"/>
      </w:pPr>
      <w:r>
        <w:continuationSeparator/>
      </w:r>
    </w:p>
    <w:p w14:paraId="1EB47403" w14:textId="77777777" w:rsidR="003E5F36" w:rsidRDefault="003E5F36"/>
    <w:p w14:paraId="0BD36338" w14:textId="77777777" w:rsidR="003E5F36" w:rsidRDefault="003E5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A6AF" w14:textId="77777777" w:rsidR="008D1D85" w:rsidRDefault="008D1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3BC0" w14:textId="77777777" w:rsidR="009462C6" w:rsidRPr="009462C6" w:rsidRDefault="009462C6">
    <w:pPr>
      <w:pStyle w:val="Footer"/>
      <w:rPr>
        <w:color w:val="808080" w:themeColor="background1" w:themeShade="80"/>
      </w:rPr>
    </w:pPr>
    <w:r w:rsidRPr="00F44A67">
      <w:rPr>
        <w:color w:val="808080" w:themeColor="background1" w:themeShade="80"/>
      </w:rPr>
      <w:ptab w:relativeTo="margin" w:alignment="right" w:leader="none"/>
    </w:r>
    <w:r w:rsidRPr="00F44A67">
      <w:rPr>
        <w:color w:val="808080" w:themeColor="background1" w:themeShade="80"/>
      </w:rPr>
      <w:t xml:space="preserve">PAGE </w:t>
    </w:r>
    <w:r w:rsidRPr="00F44A67">
      <w:rPr>
        <w:color w:val="808080" w:themeColor="background1" w:themeShade="80"/>
      </w:rPr>
      <w:fldChar w:fldCharType="begin"/>
    </w:r>
    <w:r w:rsidRPr="00F44A67">
      <w:rPr>
        <w:color w:val="808080" w:themeColor="background1" w:themeShade="80"/>
      </w:rPr>
      <w:instrText xml:space="preserve"> PAGE  \* Arabic  \* MERGEFORMAT </w:instrText>
    </w:r>
    <w:r w:rsidRPr="00F44A67">
      <w:rPr>
        <w:color w:val="808080" w:themeColor="background1" w:themeShade="80"/>
      </w:rPr>
      <w:fldChar w:fldCharType="separate"/>
    </w:r>
    <w:r>
      <w:rPr>
        <w:color w:val="808080" w:themeColor="background1" w:themeShade="80"/>
      </w:rPr>
      <w:t>1</w:t>
    </w:r>
    <w:r w:rsidRPr="00F44A67">
      <w:rPr>
        <w:color w:val="808080" w:themeColor="background1" w:themeShade="80"/>
      </w:rPr>
      <w:fldChar w:fldCharType="end"/>
    </w:r>
    <w:r w:rsidRPr="00F44A67">
      <w:rPr>
        <w:color w:val="808080" w:themeColor="background1" w:themeShade="80"/>
      </w:rPr>
      <w:t xml:space="preserve"> of </w:t>
    </w:r>
    <w:r w:rsidRPr="00F44A67">
      <w:rPr>
        <w:noProof/>
        <w:color w:val="808080" w:themeColor="background1" w:themeShade="80"/>
      </w:rPr>
      <w:fldChar w:fldCharType="begin"/>
    </w:r>
    <w:r w:rsidRPr="00F44A67">
      <w:rPr>
        <w:noProof/>
        <w:color w:val="808080" w:themeColor="background1" w:themeShade="80"/>
      </w:rPr>
      <w:instrText xml:space="preserve"> NUMPAGES  \* Arabic  \* MERGEFORMAT </w:instrText>
    </w:r>
    <w:r w:rsidRPr="00F44A67">
      <w:rPr>
        <w:noProof/>
        <w:color w:val="808080" w:themeColor="background1" w:themeShade="80"/>
      </w:rPr>
      <w:fldChar w:fldCharType="separate"/>
    </w:r>
    <w:r>
      <w:rPr>
        <w:noProof/>
        <w:color w:val="808080" w:themeColor="background1" w:themeShade="80"/>
      </w:rPr>
      <w:t>1</w:t>
    </w:r>
    <w:r w:rsidRPr="00F44A67">
      <w:rPr>
        <w:noProof/>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1339" w14:textId="77777777" w:rsidR="009462C6" w:rsidRPr="009462C6" w:rsidRDefault="009462C6">
    <w:pPr>
      <w:pStyle w:val="Footer"/>
      <w:rPr>
        <w:color w:val="808080" w:themeColor="background1" w:themeShade="80"/>
      </w:rPr>
    </w:pPr>
    <w:r w:rsidRPr="00F44A67">
      <w:rPr>
        <w:color w:val="808080" w:themeColor="background1" w:themeShade="80"/>
      </w:rPr>
      <w:ptab w:relativeTo="margin" w:alignment="right" w:leader="none"/>
    </w:r>
    <w:r w:rsidRPr="00F44A67">
      <w:rPr>
        <w:color w:val="808080" w:themeColor="background1" w:themeShade="80"/>
      </w:rPr>
      <w:t xml:space="preserve">PAGE </w:t>
    </w:r>
    <w:r w:rsidRPr="00F44A67">
      <w:rPr>
        <w:color w:val="808080" w:themeColor="background1" w:themeShade="80"/>
      </w:rPr>
      <w:fldChar w:fldCharType="begin"/>
    </w:r>
    <w:r w:rsidRPr="00F44A67">
      <w:rPr>
        <w:color w:val="808080" w:themeColor="background1" w:themeShade="80"/>
      </w:rPr>
      <w:instrText xml:space="preserve"> PAGE  \* Arabic  \* MERGEFORMAT </w:instrText>
    </w:r>
    <w:r w:rsidRPr="00F44A67">
      <w:rPr>
        <w:color w:val="808080" w:themeColor="background1" w:themeShade="80"/>
      </w:rPr>
      <w:fldChar w:fldCharType="separate"/>
    </w:r>
    <w:r>
      <w:rPr>
        <w:color w:val="808080" w:themeColor="background1" w:themeShade="80"/>
      </w:rPr>
      <w:t>1</w:t>
    </w:r>
    <w:r w:rsidRPr="00F44A67">
      <w:rPr>
        <w:color w:val="808080" w:themeColor="background1" w:themeShade="80"/>
      </w:rPr>
      <w:fldChar w:fldCharType="end"/>
    </w:r>
    <w:r w:rsidRPr="00F44A67">
      <w:rPr>
        <w:color w:val="808080" w:themeColor="background1" w:themeShade="80"/>
      </w:rPr>
      <w:t xml:space="preserve"> of </w:t>
    </w:r>
    <w:r w:rsidRPr="00F44A67">
      <w:rPr>
        <w:noProof/>
        <w:color w:val="808080" w:themeColor="background1" w:themeShade="80"/>
      </w:rPr>
      <w:fldChar w:fldCharType="begin"/>
    </w:r>
    <w:r w:rsidRPr="00F44A67">
      <w:rPr>
        <w:noProof/>
        <w:color w:val="808080" w:themeColor="background1" w:themeShade="80"/>
      </w:rPr>
      <w:instrText xml:space="preserve"> NUMPAGES  \* Arabic  \* MERGEFORMAT </w:instrText>
    </w:r>
    <w:r w:rsidRPr="00F44A67">
      <w:rPr>
        <w:noProof/>
        <w:color w:val="808080" w:themeColor="background1" w:themeShade="80"/>
      </w:rPr>
      <w:fldChar w:fldCharType="separate"/>
    </w:r>
    <w:r>
      <w:rPr>
        <w:noProof/>
        <w:color w:val="808080" w:themeColor="background1" w:themeShade="80"/>
      </w:rPr>
      <w:t>1</w:t>
    </w:r>
    <w:r w:rsidRPr="00F44A67">
      <w:rPr>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1508F" w14:textId="77777777" w:rsidR="003E5F36" w:rsidRPr="00D31C95" w:rsidRDefault="003E5F36" w:rsidP="00D31C95">
      <w:pPr>
        <w:spacing w:after="0" w:line="240" w:lineRule="auto"/>
        <w:rPr>
          <w:color w:val="26567F" w:themeColor="accent1"/>
        </w:rPr>
      </w:pPr>
      <w:r w:rsidRPr="00D31C95">
        <w:rPr>
          <w:color w:val="26567F" w:themeColor="accent1"/>
        </w:rPr>
        <w:separator/>
      </w:r>
    </w:p>
    <w:p w14:paraId="33BC371F" w14:textId="77777777" w:rsidR="003E5F36" w:rsidRDefault="003E5F36"/>
  </w:footnote>
  <w:footnote w:type="continuationSeparator" w:id="0">
    <w:p w14:paraId="234F4426" w14:textId="77777777" w:rsidR="003E5F36" w:rsidRPr="00D31C95" w:rsidRDefault="003E5F36" w:rsidP="00D31C95">
      <w:pPr>
        <w:spacing w:after="0" w:line="240" w:lineRule="auto"/>
        <w:rPr>
          <w:color w:val="26567F" w:themeColor="accent1"/>
        </w:rPr>
      </w:pPr>
      <w:r w:rsidRPr="00D31C95">
        <w:rPr>
          <w:color w:val="26567F" w:themeColor="accent1"/>
        </w:rPr>
        <w:continuationSeparator/>
      </w:r>
    </w:p>
    <w:p w14:paraId="32F62A24" w14:textId="77777777" w:rsidR="003E5F36" w:rsidRDefault="003E5F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A567" w14:textId="60585E1D" w:rsidR="008D1D85" w:rsidRDefault="0004771B">
    <w:pPr>
      <w:pStyle w:val="Header"/>
    </w:pPr>
    <w:r>
      <w:rPr>
        <w:noProof/>
      </w:rPr>
      <mc:AlternateContent>
        <mc:Choice Requires="wps">
          <w:drawing>
            <wp:anchor distT="0" distB="0" distL="0" distR="0" simplePos="0" relativeHeight="251665408" behindDoc="0" locked="0" layoutInCell="1" allowOverlap="1" wp14:anchorId="391F69E8" wp14:editId="63062DBA">
              <wp:simplePos x="635" y="635"/>
              <wp:positionH relativeFrom="page">
                <wp:align>center</wp:align>
              </wp:positionH>
              <wp:positionV relativeFrom="page">
                <wp:align>top</wp:align>
              </wp:positionV>
              <wp:extent cx="790575" cy="390525"/>
              <wp:effectExtent l="0" t="0" r="9525" b="9525"/>
              <wp:wrapNone/>
              <wp:docPr id="4" name="Text Box 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a:noFill/>
                      </a:ln>
                    </wps:spPr>
                    <wps:txbx>
                      <w:txbxContent>
                        <w:p w14:paraId="4BB644EC" w14:textId="2A7EF192" w:rsidR="0004771B" w:rsidRPr="0004771B" w:rsidRDefault="0004771B" w:rsidP="0004771B">
                          <w:pPr>
                            <w:spacing w:after="0"/>
                            <w:rPr>
                              <w:rFonts w:ascii="Calibri" w:eastAsia="Calibri" w:hAnsi="Calibri" w:cs="Calibri"/>
                              <w:noProof/>
                              <w:color w:val="000000"/>
                              <w:sz w:val="20"/>
                              <w:szCs w:val="20"/>
                            </w:rPr>
                          </w:pPr>
                          <w:r w:rsidRPr="0004771B">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1F69E8" id="_x0000_t202" coordsize="21600,21600" o:spt="202" path="m,l,21600r21600,l21600,xe">
              <v:stroke joinstyle="miter"/>
              <v:path gradientshapeok="t" o:connecttype="rect"/>
            </v:shapetype>
            <v:shape id="Text Box 4" o:spid="_x0000_s1026" type="#_x0000_t202" alt="IN-CONFIDENCE" style="position:absolute;margin-left:0;margin-top:0;width:62.25pt;height:30.7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" filled="f" stroked="f">
              <v:fill o:detectmouseclick="t"/>
              <v:textbox style="mso-fit-shape-to-text:t" inset="0,15pt,0,0">
                <w:txbxContent>
                  <w:p w14:paraId="4BB644EC" w14:textId="2A7EF192" w:rsidR="0004771B" w:rsidRPr="0004771B" w:rsidRDefault="0004771B" w:rsidP="0004771B">
                    <w:pPr>
                      <w:spacing w:after="0"/>
                      <w:rPr>
                        <w:rFonts w:ascii="Calibri" w:eastAsia="Calibri" w:hAnsi="Calibri" w:cs="Calibri"/>
                        <w:noProof/>
                        <w:color w:val="000000"/>
                        <w:sz w:val="20"/>
                        <w:szCs w:val="20"/>
                      </w:rPr>
                    </w:pPr>
                    <w:r w:rsidRPr="0004771B">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5FE9" w14:textId="68B4BDB1" w:rsidR="008D1D85" w:rsidRDefault="0004771B">
    <w:pPr>
      <w:pStyle w:val="Header"/>
    </w:pPr>
    <w:r>
      <w:rPr>
        <w:noProof/>
      </w:rPr>
      <mc:AlternateContent>
        <mc:Choice Requires="wps">
          <w:drawing>
            <wp:anchor distT="0" distB="0" distL="0" distR="0" simplePos="0" relativeHeight="251666432" behindDoc="0" locked="0" layoutInCell="1" allowOverlap="1" wp14:anchorId="78DE143A" wp14:editId="7C1973A6">
              <wp:simplePos x="635" y="635"/>
              <wp:positionH relativeFrom="page">
                <wp:align>center</wp:align>
              </wp:positionH>
              <wp:positionV relativeFrom="page">
                <wp:align>top</wp:align>
              </wp:positionV>
              <wp:extent cx="790575" cy="390525"/>
              <wp:effectExtent l="0" t="0" r="9525" b="9525"/>
              <wp:wrapNone/>
              <wp:docPr id="6" name="Text Box 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a:noFill/>
                      </a:ln>
                    </wps:spPr>
                    <wps:txbx>
                      <w:txbxContent>
                        <w:p w14:paraId="4A77A721" w14:textId="6B53776D" w:rsidR="0004771B" w:rsidRPr="0004771B" w:rsidRDefault="0004771B" w:rsidP="0004771B">
                          <w:pPr>
                            <w:spacing w:after="0"/>
                            <w:rPr>
                              <w:rFonts w:ascii="Calibri" w:eastAsia="Calibri" w:hAnsi="Calibri" w:cs="Calibri"/>
                              <w:noProof/>
                              <w:color w:val="000000"/>
                              <w:sz w:val="20"/>
                              <w:szCs w:val="20"/>
                            </w:rPr>
                          </w:pPr>
                          <w:r w:rsidRPr="0004771B">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DE143A" id="_x0000_t202" coordsize="21600,21600" o:spt="202" path="m,l,21600r21600,l21600,xe">
              <v:stroke joinstyle="miter"/>
              <v:path gradientshapeok="t" o:connecttype="rect"/>
            </v:shapetype>
            <v:shape id="Text Box 6" o:spid="_x0000_s1027" type="#_x0000_t202" alt="IN-CONFIDENCE" style="position:absolute;margin-left:0;margin-top:0;width:62.25pt;height:30.7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" filled="f" stroked="f">
              <v:fill o:detectmouseclick="t"/>
              <v:textbox style="mso-fit-shape-to-text:t" inset="0,15pt,0,0">
                <w:txbxContent>
                  <w:p w14:paraId="4A77A721" w14:textId="6B53776D" w:rsidR="0004771B" w:rsidRPr="0004771B" w:rsidRDefault="0004771B" w:rsidP="0004771B">
                    <w:pPr>
                      <w:spacing w:after="0"/>
                      <w:rPr>
                        <w:rFonts w:ascii="Calibri" w:eastAsia="Calibri" w:hAnsi="Calibri" w:cs="Calibri"/>
                        <w:noProof/>
                        <w:color w:val="000000"/>
                        <w:sz w:val="20"/>
                        <w:szCs w:val="20"/>
                      </w:rPr>
                    </w:pPr>
                    <w:r w:rsidRPr="0004771B">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4E7B" w14:textId="0A68957E" w:rsidR="008E1226" w:rsidRDefault="0004771B">
    <w:r>
      <w:rPr>
        <w:rFonts w:ascii="Verdana" w:eastAsia="Calibri" w:hAnsi="Verdana" w:cs="Arial"/>
        <w:noProof/>
        <w:sz w:val="20"/>
        <w:szCs w:val="22"/>
        <w:lang w:eastAsia="en-US"/>
      </w:rPr>
      <mc:AlternateContent>
        <mc:Choice Requires="wps">
          <w:drawing>
            <wp:anchor distT="0" distB="0" distL="0" distR="0" simplePos="0" relativeHeight="251664384" behindDoc="0" locked="0" layoutInCell="1" allowOverlap="1" wp14:anchorId="693BC622" wp14:editId="37AA167F">
              <wp:simplePos x="635" y="635"/>
              <wp:positionH relativeFrom="page">
                <wp:align>center</wp:align>
              </wp:positionH>
              <wp:positionV relativeFrom="page">
                <wp:align>top</wp:align>
              </wp:positionV>
              <wp:extent cx="790575" cy="390525"/>
              <wp:effectExtent l="0" t="0" r="9525" b="9525"/>
              <wp:wrapNone/>
              <wp:docPr id="3"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a:noFill/>
                      </a:ln>
                    </wps:spPr>
                    <wps:txbx>
                      <w:txbxContent>
                        <w:p w14:paraId="7CAC35D5" w14:textId="759A332C" w:rsidR="0004771B" w:rsidRPr="0004771B" w:rsidRDefault="0004771B" w:rsidP="0004771B">
                          <w:pPr>
                            <w:spacing w:after="0"/>
                            <w:rPr>
                              <w:rFonts w:ascii="Calibri" w:eastAsia="Calibri" w:hAnsi="Calibri" w:cs="Calibri"/>
                              <w:noProof/>
                              <w:color w:val="000000"/>
                              <w:sz w:val="20"/>
                              <w:szCs w:val="20"/>
                            </w:rPr>
                          </w:pPr>
                          <w:r w:rsidRPr="0004771B">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3BC622" id="_x0000_t202" coordsize="21600,21600" o:spt="202" path="m,l,21600r21600,l21600,xe">
              <v:stroke joinstyle="miter"/>
              <v:path gradientshapeok="t" o:connecttype="rect"/>
            </v:shapetype>
            <v:shape id="Text Box 3" o:spid="_x0000_s1028" type="#_x0000_t202" alt="IN-CONFIDENCE" style="position:absolute;margin-left:0;margin-top:0;width:62.25pt;height:30.7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" filled="f" stroked="f">
              <v:fill o:detectmouseclick="t"/>
              <v:textbox style="mso-fit-shape-to-text:t" inset="0,15pt,0,0">
                <w:txbxContent>
                  <w:p w14:paraId="7CAC35D5" w14:textId="759A332C" w:rsidR="0004771B" w:rsidRPr="0004771B" w:rsidRDefault="0004771B" w:rsidP="0004771B">
                    <w:pPr>
                      <w:spacing w:after="0"/>
                      <w:rPr>
                        <w:rFonts w:ascii="Calibri" w:eastAsia="Calibri" w:hAnsi="Calibri" w:cs="Calibri"/>
                        <w:noProof/>
                        <w:color w:val="000000"/>
                        <w:sz w:val="20"/>
                        <w:szCs w:val="20"/>
                      </w:rPr>
                    </w:pPr>
                    <w:r w:rsidRPr="0004771B">
                      <w:rPr>
                        <w:rFonts w:ascii="Calibri" w:eastAsia="Calibri" w:hAnsi="Calibri" w:cs="Calibri"/>
                        <w:noProof/>
                        <w:color w:val="000000"/>
                        <w:sz w:val="20"/>
                        <w:szCs w:val="20"/>
                      </w:rPr>
                      <w:t>IN-CONFIDENCE</w:t>
                    </w:r>
                  </w:p>
                </w:txbxContent>
              </v:textbox>
              <w10:wrap anchorx="page" anchory="page"/>
            </v:shape>
          </w:pict>
        </mc:Fallback>
      </mc:AlternateContent>
    </w:r>
    <w:r w:rsidR="008D1D85" w:rsidRPr="008D1D85">
      <w:rPr>
        <w:rFonts w:ascii="Verdana" w:eastAsia="Calibri" w:hAnsi="Verdana" w:cs="Arial"/>
        <w:sz w:val="20"/>
        <w:szCs w:val="22"/>
        <w:lang w:eastAsia="en-US"/>
      </w:rPr>
      <w:t xml:space="preserve">DDEWG Meeting 06/10/22 </w:t>
    </w:r>
    <w:r w:rsidR="008D1D85" w:rsidRPr="009462C6">
      <w:rPr>
        <w:noProof/>
      </w:rPr>
      <w:drawing>
        <wp:anchor distT="0" distB="0" distL="114300" distR="114300" simplePos="0" relativeHeight="251659264" behindDoc="1" locked="0" layoutInCell="1" allowOverlap="1" wp14:anchorId="3C298624" wp14:editId="245FCF6B">
          <wp:simplePos x="0" y="0"/>
          <wp:positionH relativeFrom="page">
            <wp:posOffset>-104775</wp:posOffset>
          </wp:positionH>
          <wp:positionV relativeFrom="page">
            <wp:align>top</wp:align>
          </wp:positionV>
          <wp:extent cx="7586345" cy="1143000"/>
          <wp:effectExtent l="0" t="0" r="0"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tterhead Header v5.jpg"/>
                  <pic:cNvPicPr/>
                </pic:nvPicPr>
                <pic:blipFill>
                  <a:blip r:embed="rId1"/>
                  <a:stretch>
                    <a:fillRect/>
                  </a:stretch>
                </pic:blipFill>
                <pic:spPr>
                  <a:xfrm>
                    <a:off x="0" y="0"/>
                    <a:ext cx="7586345" cy="1143000"/>
                  </a:xfrm>
                  <a:prstGeom prst="rect">
                    <a:avLst/>
                  </a:prstGeom>
                </pic:spPr>
              </pic:pic>
            </a:graphicData>
          </a:graphic>
          <wp14:sizeRelH relativeFrom="page">
            <wp14:pctWidth>0</wp14:pctWidth>
          </wp14:sizeRelH>
          <wp14:sizeRelV relativeFrom="page">
            <wp14:pctHeight>0</wp14:pctHeight>
          </wp14:sizeRelV>
        </wp:anchor>
      </w:drawing>
    </w:r>
    <w:r w:rsidR="00093907">
      <w:rPr>
        <w:noProof/>
      </w:rPr>
      <mc:AlternateContent>
        <mc:Choice Requires="wpg">
          <w:drawing>
            <wp:anchor distT="0" distB="0" distL="114300" distR="114300" simplePos="0" relativeHeight="251663360" behindDoc="0" locked="0" layoutInCell="1" allowOverlap="1" wp14:anchorId="18B178F4" wp14:editId="757FB74C">
              <wp:simplePos x="0" y="0"/>
              <wp:positionH relativeFrom="column">
                <wp:posOffset>4845685</wp:posOffset>
              </wp:positionH>
              <wp:positionV relativeFrom="paragraph">
                <wp:posOffset>-1019719</wp:posOffset>
              </wp:positionV>
              <wp:extent cx="1998312" cy="914400"/>
              <wp:effectExtent l="0" t="0" r="0" b="0"/>
              <wp:wrapNone/>
              <wp:docPr id="2" name="Group 2"/>
              <wp:cNvGraphicFramePr/>
              <a:graphic xmlns:a="http://schemas.openxmlformats.org/drawingml/2006/main">
                <a:graphicData uri="http://schemas.microsoft.com/office/word/2010/wordprocessingGroup">
                  <wpg:wgp>
                    <wpg:cNvGrpSpPr/>
                    <wpg:grpSpPr>
                      <a:xfrm>
                        <a:off x="0" y="0"/>
                        <a:ext cx="1998312" cy="914400"/>
                        <a:chOff x="0" y="0"/>
                        <a:chExt cx="1998312" cy="914400"/>
                      </a:xfrm>
                    </wpg:grpSpPr>
                    <wps:wsp>
                      <wps:cNvPr id="9" name="Text Box 9"/>
                      <wps:cNvSpPr txBox="1"/>
                      <wps:spPr>
                        <a:xfrm>
                          <a:off x="0" y="304800"/>
                          <a:ext cx="1243965" cy="359410"/>
                        </a:xfrm>
                        <a:prstGeom prst="rect">
                          <a:avLst/>
                        </a:prstGeom>
                        <a:noFill/>
                        <a:ln w="6350">
                          <a:noFill/>
                        </a:ln>
                      </wps:spPr>
                      <wps:txbx>
                        <w:txbxContent>
                          <w:p w14:paraId="0430C92F" w14:textId="77777777" w:rsidR="00806637" w:rsidRDefault="00871246" w:rsidP="0034304B">
                            <w:pPr>
                              <w:jc w:val="right"/>
                            </w:pPr>
                            <w:r>
                              <w:rPr>
                                <w:rFonts w:ascii="Arial" w:hAnsi="Arial" w:cs="Arial"/>
                                <w:b/>
                                <w:bCs/>
                                <w:color w:val="2A2A3E"/>
                                <w:lang w:val="en-AU"/>
                              </w:rPr>
                              <w:t>Memorandum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 name="Oval 1"/>
                      <wps:cNvSpPr/>
                      <wps:spPr>
                        <a:xfrm>
                          <a:off x="1431235" y="172278"/>
                          <a:ext cx="567077" cy="567077"/>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709530" y="0"/>
                          <a:ext cx="28432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group id="Group 2" style="position:absolute;margin-left:381.55pt;margin-top:-80.3pt;width:157.35pt;height:1in;z-index:251663360;mso-width-relative:margin;mso-height-relative:margin" coordsize="19983,9144" o:spid="_x0000_s1026" w14:anchorId="18B17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">
              <v:shapetype id="_x0000_t202" coordsize="21600,21600" o:spt="202" path="m,l,21600r21600,l21600,xe">
                <v:stroke joinstyle="miter"/>
                <v:path gradientshapeok="t" o:connecttype="rect"/>
              </v:shapetype>
              <v:shape id="Text Box 9" style="position:absolute;top:3048;width:12439;height:3594;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">
                <v:textbox inset="0,,0">
                  <w:txbxContent>
                    <w:p w:rsidR="00806637" w:rsidP="0034304B" w:rsidRDefault="00871246" w14:paraId="0430C92F" w14:textId="77777777">
                      <w:pPr>
                        <w:jc w:val="right"/>
                      </w:pPr>
                      <w:r>
                        <w:rPr>
                          <w:rFonts w:ascii="Arial" w:hAnsi="Arial" w:cs="Arial"/>
                          <w:b/>
                          <w:bCs/>
                          <w:color w:val="2A2A3E"/>
                          <w:lang w:val="en-AU"/>
                        </w:rPr>
                        <w:t>Memorandum</w:t>
                      </w:r>
                    </w:p>
                  </w:txbxContent>
                </v:textbox>
              </v:shape>
              <v:oval id="Oval 1" style="position:absolute;left:14312;top:1722;width:5671;height:5671;visibility:visible;mso-wrap-style:square;v-text-anchor:middle" o:spid="_x0000_s1028" fillcolor="#2c86b4 [3205]"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"/>
              <v:rect id="Rectangle 5" style="position:absolute;left:17095;width:2843;height:9144;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v:group>
          </w:pict>
        </mc:Fallback>
      </mc:AlternateContent>
    </w:r>
    <w:r w:rsidR="008D1D85">
      <w:rPr>
        <w:rFonts w:ascii="Verdana" w:eastAsia="Calibri" w:hAnsi="Verdana" w:cs="Arial"/>
        <w:sz w:val="20"/>
        <w:szCs w:val="22"/>
        <w:lang w:eastAsia="en-US"/>
      </w:rPr>
      <w:t xml:space="preserve">– Paper </w:t>
    </w:r>
    <w:r w:rsidR="00B06E46">
      <w:rPr>
        <w:rFonts w:ascii="Verdana" w:eastAsia="Calibri" w:hAnsi="Verdana" w:cs="Arial"/>
        <w:sz w:val="20"/>
        <w:szCs w:val="22"/>
        <w:lang w:eastAsia="en-US"/>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4460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02E8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B018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3E54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8C8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A846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48D5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4A1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1AB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BE54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32D2E"/>
    <w:multiLevelType w:val="hybridMultilevel"/>
    <w:tmpl w:val="58A2D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B20ECB"/>
    <w:multiLevelType w:val="hybridMultilevel"/>
    <w:tmpl w:val="7C2E85C0"/>
    <w:lvl w:ilvl="0" w:tplc="D0F60CB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026578"/>
    <w:multiLevelType w:val="hybridMultilevel"/>
    <w:tmpl w:val="124C37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B276393"/>
    <w:multiLevelType w:val="multilevel"/>
    <w:tmpl w:val="76366166"/>
    <w:lvl w:ilvl="0">
      <w:start w:val="1"/>
      <w:numFmt w:val="bullet"/>
      <w:lvlText w:val=""/>
      <w:lvlJc w:val="left"/>
      <w:pPr>
        <w:ind w:left="360" w:hanging="360"/>
      </w:pPr>
      <w:rPr>
        <w:rFonts w:ascii="Symbol" w:hAnsi="Symbol" w:hint="default"/>
        <w:color w:val="3A9CAE"/>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14" w15:restartNumberingAfterBreak="0">
    <w:nsid w:val="24C6014B"/>
    <w:multiLevelType w:val="hybridMultilevel"/>
    <w:tmpl w:val="FBD48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5C1CE7"/>
    <w:multiLevelType w:val="hybridMultilevel"/>
    <w:tmpl w:val="408A831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48CC04AF"/>
    <w:multiLevelType w:val="hybridMultilevel"/>
    <w:tmpl w:val="D8EC52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A920ED2"/>
    <w:multiLevelType w:val="multilevel"/>
    <w:tmpl w:val="FBA0EE9E"/>
    <w:lvl w:ilvl="0">
      <w:start w:val="1"/>
      <w:numFmt w:val="bullet"/>
      <w:pStyle w:val="ListBullet"/>
      <w:lvlText w:val=""/>
      <w:lvlJc w:val="left"/>
      <w:pPr>
        <w:ind w:left="360" w:hanging="360"/>
      </w:pPr>
      <w:rPr>
        <w:rFonts w:ascii="Symbol" w:hAnsi="Symbol" w:hint="default"/>
        <w:color w:val="26567F"/>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18" w15:restartNumberingAfterBreak="0">
    <w:nsid w:val="4C634497"/>
    <w:multiLevelType w:val="multilevel"/>
    <w:tmpl w:val="C8F61146"/>
    <w:lvl w:ilvl="0">
      <w:start w:val="1"/>
      <w:numFmt w:val="decimal"/>
      <w:pStyle w:val="ListNumber"/>
      <w:lvlText w:val="%1."/>
      <w:lvlJc w:val="left"/>
      <w:pPr>
        <w:tabs>
          <w:tab w:val="num" w:pos="340"/>
        </w:tabs>
        <w:ind w:left="340" w:hanging="340"/>
      </w:pPr>
      <w:rPr>
        <w:rFonts w:hint="default"/>
        <w:sz w:val="24"/>
      </w:rPr>
    </w:lvl>
    <w:lvl w:ilvl="1">
      <w:start w:val="1"/>
      <w:numFmt w:val="decimal"/>
      <w:pStyle w:val="ListNumber2"/>
      <w:lvlText w:val="%1.%2"/>
      <w:lvlJc w:val="left"/>
      <w:pPr>
        <w:tabs>
          <w:tab w:val="num" w:pos="851"/>
        </w:tabs>
        <w:ind w:left="851" w:hanging="511"/>
      </w:pPr>
      <w:rPr>
        <w:rFonts w:hint="default"/>
        <w:sz w:val="24"/>
      </w:rPr>
    </w:lvl>
    <w:lvl w:ilvl="2">
      <w:start w:val="1"/>
      <w:numFmt w:val="decimal"/>
      <w:pStyle w:val="ListNumber3"/>
      <w:lvlText w:val="%1.%2.%3"/>
      <w:lvlJc w:val="left"/>
      <w:pPr>
        <w:tabs>
          <w:tab w:val="num" w:pos="1588"/>
        </w:tabs>
        <w:ind w:left="1588" w:hanging="737"/>
      </w:pPr>
      <w:rPr>
        <w:rFonts w:hint="default"/>
        <w:sz w:val="24"/>
      </w:rPr>
    </w:lvl>
    <w:lvl w:ilvl="3">
      <w:start w:val="1"/>
      <w:numFmt w:val="decimal"/>
      <w:pStyle w:val="ListNumber4"/>
      <w:suff w:val="space"/>
      <w:lvlText w:val="%1.%2.%3.%4"/>
      <w:lvlJc w:val="left"/>
      <w:pPr>
        <w:ind w:left="1985" w:hanging="397"/>
      </w:pPr>
      <w:rPr>
        <w:rFonts w:hint="default"/>
      </w:rPr>
    </w:lvl>
    <w:lvl w:ilvl="4">
      <w:start w:val="1"/>
      <w:numFmt w:val="decimal"/>
      <w:pStyle w:val="ListNumber5"/>
      <w:suff w:val="space"/>
      <w:lvlText w:val="%1.%2.%3.%4.%5"/>
      <w:lvlJc w:val="left"/>
      <w:pPr>
        <w:ind w:left="2552" w:hanging="567"/>
      </w:pPr>
      <w:rPr>
        <w:rFonts w:hint="default"/>
      </w:rPr>
    </w:lvl>
    <w:lvl w:ilvl="5">
      <w:start w:val="1"/>
      <w:numFmt w:val="decimal"/>
      <w:suff w:val="space"/>
      <w:lvlText w:val="%1.%2.%3.%4.%5.%6"/>
      <w:lvlJc w:val="left"/>
      <w:pPr>
        <w:ind w:left="3119" w:hanging="567"/>
      </w:pPr>
      <w:rPr>
        <w:rFonts w:hint="default"/>
      </w:rPr>
    </w:lvl>
    <w:lvl w:ilvl="6">
      <w:start w:val="1"/>
      <w:numFmt w:val="decimal"/>
      <w:suff w:val="space"/>
      <w:lvlText w:val="%1.%2.%3.%4.%5.%6.%7"/>
      <w:lvlJc w:val="left"/>
      <w:pPr>
        <w:ind w:left="3686" w:hanging="567"/>
      </w:pPr>
      <w:rPr>
        <w:rFonts w:hint="default"/>
      </w:rPr>
    </w:lvl>
    <w:lvl w:ilvl="7">
      <w:start w:val="1"/>
      <w:numFmt w:val="decimal"/>
      <w:suff w:val="space"/>
      <w:lvlText w:val="%1.%2.%3.%4.%5.%6.%7.%8"/>
      <w:lvlJc w:val="left"/>
      <w:pPr>
        <w:ind w:left="4253" w:hanging="567"/>
      </w:pPr>
      <w:rPr>
        <w:rFonts w:hint="default"/>
      </w:rPr>
    </w:lvl>
    <w:lvl w:ilvl="8">
      <w:start w:val="1"/>
      <w:numFmt w:val="decimal"/>
      <w:suff w:val="space"/>
      <w:lvlText w:val="%1.%2.%3.%4.%5.%6.%7.%8.%9"/>
      <w:lvlJc w:val="left"/>
      <w:pPr>
        <w:ind w:left="4820" w:hanging="567"/>
      </w:pPr>
      <w:rPr>
        <w:rFonts w:hint="default"/>
      </w:rPr>
    </w:lvl>
  </w:abstractNum>
  <w:abstractNum w:abstractNumId="19" w15:restartNumberingAfterBreak="0">
    <w:nsid w:val="56775A85"/>
    <w:multiLevelType w:val="hybridMultilevel"/>
    <w:tmpl w:val="03A2BC64"/>
    <w:lvl w:ilvl="0" w:tplc="5376586A">
      <w:start w:val="1"/>
      <w:numFmt w:val="decimal"/>
      <w:lvlText w:val="%1."/>
      <w:lvlJc w:val="left"/>
      <w:pPr>
        <w:ind w:left="284" w:hanging="284"/>
      </w:pPr>
      <w:rPr>
        <w:rFonts w:hint="default"/>
      </w:rPr>
    </w:lvl>
    <w:lvl w:ilvl="1" w:tplc="6C72E4CC">
      <w:start w:val="1"/>
      <w:numFmt w:val="lowerLetter"/>
      <w:lvlText w:val="%2."/>
      <w:lvlJc w:val="left"/>
      <w:pPr>
        <w:ind w:left="567" w:hanging="283"/>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F84176A"/>
    <w:multiLevelType w:val="hybridMultilevel"/>
    <w:tmpl w:val="EC88D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2865F3"/>
    <w:multiLevelType w:val="hybridMultilevel"/>
    <w:tmpl w:val="AAFE85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D505BEC"/>
    <w:multiLevelType w:val="hybridMultilevel"/>
    <w:tmpl w:val="52E0EAF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4E0708"/>
    <w:multiLevelType w:val="multilevel"/>
    <w:tmpl w:val="B2B2DF6C"/>
    <w:lvl w:ilvl="0">
      <w:start w:val="1"/>
      <w:numFmt w:val="bullet"/>
      <w:lvlText w:val=""/>
      <w:lvlJc w:val="left"/>
      <w:pPr>
        <w:ind w:left="360" w:hanging="360"/>
      </w:pPr>
      <w:rPr>
        <w:rFonts w:ascii="Symbol" w:hAnsi="Symbol" w:hint="default"/>
        <w:color w:val="51789F"/>
      </w:rPr>
    </w:lvl>
    <w:lvl w:ilvl="1">
      <w:start w:val="1"/>
      <w:numFmt w:val="bullet"/>
      <w:pStyle w:val="ListBullet2"/>
      <w:lvlText w:val=""/>
      <w:lvlJc w:val="left"/>
      <w:pPr>
        <w:ind w:left="700" w:hanging="360"/>
      </w:pPr>
      <w:rPr>
        <w:rFonts w:ascii="Symbol" w:hAnsi="Symbol" w:hint="default"/>
        <w:color w:val="979AA0"/>
        <w:sz w:val="22"/>
      </w:rPr>
    </w:lvl>
    <w:lvl w:ilvl="2">
      <w:start w:val="1"/>
      <w:numFmt w:val="bullet"/>
      <w:pStyle w:val="ListBullet3"/>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pStyle w:val="ListBullet4"/>
      <w:lvlText w:val="»"/>
      <w:lvlJc w:val="left"/>
      <w:pPr>
        <w:tabs>
          <w:tab w:val="num" w:pos="1360"/>
        </w:tabs>
        <w:ind w:left="1360" w:hanging="340"/>
      </w:pPr>
      <w:rPr>
        <w:rFonts w:ascii="Times New Roman" w:hAnsi="Times New Roman" w:cs="Times New Roman" w:hint="default"/>
      </w:rPr>
    </w:lvl>
    <w:lvl w:ilvl="4">
      <w:start w:val="1"/>
      <w:numFmt w:val="bullet"/>
      <w:pStyle w:val="ListBullet5"/>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24" w15:restartNumberingAfterBreak="0">
    <w:nsid w:val="7AE4500E"/>
    <w:multiLevelType w:val="hybridMultilevel"/>
    <w:tmpl w:val="EC88D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DF592F"/>
    <w:multiLevelType w:val="multilevel"/>
    <w:tmpl w:val="0D9A4B0C"/>
    <w:lvl w:ilvl="0">
      <w:start w:val="1"/>
      <w:numFmt w:val="bullet"/>
      <w:lvlText w:val=""/>
      <w:lvlJc w:val="left"/>
      <w:pPr>
        <w:tabs>
          <w:tab w:val="num" w:pos="340"/>
        </w:tabs>
        <w:ind w:left="340" w:hanging="340"/>
      </w:pPr>
      <w:rPr>
        <w:rFonts w:ascii="Wingdings" w:hAnsi="Wingdings" w:hint="default"/>
        <w:color w:val="26567F" w:themeColor="accent1"/>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num w:numId="1" w16cid:durableId="270935715">
    <w:abstractNumId w:val="9"/>
  </w:num>
  <w:num w:numId="2" w16cid:durableId="1424690681">
    <w:abstractNumId w:val="7"/>
  </w:num>
  <w:num w:numId="3" w16cid:durableId="1066336672">
    <w:abstractNumId w:val="6"/>
  </w:num>
  <w:num w:numId="4" w16cid:durableId="1657563962">
    <w:abstractNumId w:val="5"/>
  </w:num>
  <w:num w:numId="5" w16cid:durableId="124004490">
    <w:abstractNumId w:val="4"/>
  </w:num>
  <w:num w:numId="6" w16cid:durableId="1948655257">
    <w:abstractNumId w:val="8"/>
  </w:num>
  <w:num w:numId="7" w16cid:durableId="1937322335">
    <w:abstractNumId w:val="3"/>
  </w:num>
  <w:num w:numId="8" w16cid:durableId="1896117182">
    <w:abstractNumId w:val="2"/>
  </w:num>
  <w:num w:numId="9" w16cid:durableId="1547450926">
    <w:abstractNumId w:val="1"/>
  </w:num>
  <w:num w:numId="10" w16cid:durableId="801193927">
    <w:abstractNumId w:val="0"/>
  </w:num>
  <w:num w:numId="11" w16cid:durableId="1301233379">
    <w:abstractNumId w:val="25"/>
  </w:num>
  <w:num w:numId="12" w16cid:durableId="2095974791">
    <w:abstractNumId w:val="18"/>
  </w:num>
  <w:num w:numId="13" w16cid:durableId="1214393380">
    <w:abstractNumId w:val="11"/>
  </w:num>
  <w:num w:numId="14" w16cid:durableId="805780490">
    <w:abstractNumId w:val="15"/>
  </w:num>
  <w:num w:numId="15" w16cid:durableId="1860197633">
    <w:abstractNumId w:val="16"/>
  </w:num>
  <w:num w:numId="16" w16cid:durableId="1977178199">
    <w:abstractNumId w:val="22"/>
  </w:num>
  <w:num w:numId="17" w16cid:durableId="950939827">
    <w:abstractNumId w:val="19"/>
  </w:num>
  <w:num w:numId="18" w16cid:durableId="161255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8566000">
    <w:abstractNumId w:val="25"/>
  </w:num>
  <w:num w:numId="20" w16cid:durableId="129250115">
    <w:abstractNumId w:val="18"/>
  </w:num>
  <w:num w:numId="21" w16cid:durableId="1938248540">
    <w:abstractNumId w:val="25"/>
  </w:num>
  <w:num w:numId="22" w16cid:durableId="2030787461">
    <w:abstractNumId w:val="18"/>
  </w:num>
  <w:num w:numId="23" w16cid:durableId="13190142">
    <w:abstractNumId w:val="18"/>
  </w:num>
  <w:num w:numId="24" w16cid:durableId="1983849014">
    <w:abstractNumId w:val="13"/>
  </w:num>
  <w:num w:numId="25" w16cid:durableId="521624263">
    <w:abstractNumId w:val="17"/>
  </w:num>
  <w:num w:numId="26" w16cid:durableId="2050033727">
    <w:abstractNumId w:val="23"/>
  </w:num>
  <w:num w:numId="27" w16cid:durableId="98913297">
    <w:abstractNumId w:val="10"/>
  </w:num>
  <w:num w:numId="28" w16cid:durableId="1314212195">
    <w:abstractNumId w:val="14"/>
  </w:num>
  <w:num w:numId="29" w16cid:durableId="223688092">
    <w:abstractNumId w:val="24"/>
  </w:num>
  <w:num w:numId="30" w16cid:durableId="1449467923">
    <w:abstractNumId w:val="20"/>
  </w:num>
  <w:num w:numId="31" w16cid:durableId="1901402450">
    <w:abstractNumId w:val="21"/>
  </w:num>
  <w:num w:numId="32" w16cid:durableId="2691209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oNotShadeFormData/>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F36"/>
    <w:rsid w:val="000041C9"/>
    <w:rsid w:val="00013A4E"/>
    <w:rsid w:val="000165A8"/>
    <w:rsid w:val="00017384"/>
    <w:rsid w:val="000220A1"/>
    <w:rsid w:val="00022396"/>
    <w:rsid w:val="00023578"/>
    <w:rsid w:val="00025AB6"/>
    <w:rsid w:val="000412E1"/>
    <w:rsid w:val="0004771B"/>
    <w:rsid w:val="00071B0D"/>
    <w:rsid w:val="0007589F"/>
    <w:rsid w:val="00076B63"/>
    <w:rsid w:val="00080844"/>
    <w:rsid w:val="00086897"/>
    <w:rsid w:val="00093907"/>
    <w:rsid w:val="0009750C"/>
    <w:rsid w:val="000A5103"/>
    <w:rsid w:val="000B63AF"/>
    <w:rsid w:val="000B71D1"/>
    <w:rsid w:val="000C01AC"/>
    <w:rsid w:val="000C3E7B"/>
    <w:rsid w:val="000C6F4E"/>
    <w:rsid w:val="000D16DC"/>
    <w:rsid w:val="000F32D0"/>
    <w:rsid w:val="000F5A67"/>
    <w:rsid w:val="00105982"/>
    <w:rsid w:val="0013303C"/>
    <w:rsid w:val="001415BC"/>
    <w:rsid w:val="00151CF1"/>
    <w:rsid w:val="001536FB"/>
    <w:rsid w:val="00172440"/>
    <w:rsid w:val="0017273C"/>
    <w:rsid w:val="00181746"/>
    <w:rsid w:val="00181C50"/>
    <w:rsid w:val="00195C5B"/>
    <w:rsid w:val="001A37EB"/>
    <w:rsid w:val="001A62CB"/>
    <w:rsid w:val="001A6983"/>
    <w:rsid w:val="001B7C27"/>
    <w:rsid w:val="001F6763"/>
    <w:rsid w:val="001F70ED"/>
    <w:rsid w:val="001F7742"/>
    <w:rsid w:val="002038E1"/>
    <w:rsid w:val="00220613"/>
    <w:rsid w:val="00230D4A"/>
    <w:rsid w:val="002332AB"/>
    <w:rsid w:val="00246BF7"/>
    <w:rsid w:val="002476C2"/>
    <w:rsid w:val="00252BCD"/>
    <w:rsid w:val="00263478"/>
    <w:rsid w:val="00267F01"/>
    <w:rsid w:val="0027347C"/>
    <w:rsid w:val="00277B42"/>
    <w:rsid w:val="00285F6C"/>
    <w:rsid w:val="00287A1C"/>
    <w:rsid w:val="0029040D"/>
    <w:rsid w:val="002A252F"/>
    <w:rsid w:val="002A57A3"/>
    <w:rsid w:val="002B07DD"/>
    <w:rsid w:val="002B35F3"/>
    <w:rsid w:val="002B50B2"/>
    <w:rsid w:val="002C55EF"/>
    <w:rsid w:val="002C6179"/>
    <w:rsid w:val="002D1E6B"/>
    <w:rsid w:val="002D449D"/>
    <w:rsid w:val="002E4626"/>
    <w:rsid w:val="002F2C9A"/>
    <w:rsid w:val="0030284F"/>
    <w:rsid w:val="003074B7"/>
    <w:rsid w:val="003127DE"/>
    <w:rsid w:val="00314322"/>
    <w:rsid w:val="00321679"/>
    <w:rsid w:val="0032393A"/>
    <w:rsid w:val="003246EB"/>
    <w:rsid w:val="003262BE"/>
    <w:rsid w:val="00330A43"/>
    <w:rsid w:val="0034304B"/>
    <w:rsid w:val="00344898"/>
    <w:rsid w:val="00353050"/>
    <w:rsid w:val="00354FE8"/>
    <w:rsid w:val="003624BF"/>
    <w:rsid w:val="00362DC3"/>
    <w:rsid w:val="003670FE"/>
    <w:rsid w:val="00386A3A"/>
    <w:rsid w:val="00387081"/>
    <w:rsid w:val="003B2CEE"/>
    <w:rsid w:val="003B5CFF"/>
    <w:rsid w:val="003C3B61"/>
    <w:rsid w:val="003E1D14"/>
    <w:rsid w:val="003E1D5D"/>
    <w:rsid w:val="003E2CF1"/>
    <w:rsid w:val="003E5F36"/>
    <w:rsid w:val="003E640A"/>
    <w:rsid w:val="003F44A8"/>
    <w:rsid w:val="003F4C72"/>
    <w:rsid w:val="003F612E"/>
    <w:rsid w:val="00411FAE"/>
    <w:rsid w:val="00414600"/>
    <w:rsid w:val="0041524D"/>
    <w:rsid w:val="00417D64"/>
    <w:rsid w:val="00423323"/>
    <w:rsid w:val="00426213"/>
    <w:rsid w:val="00433416"/>
    <w:rsid w:val="0043348F"/>
    <w:rsid w:val="004335F7"/>
    <w:rsid w:val="004507AD"/>
    <w:rsid w:val="0047276B"/>
    <w:rsid w:val="00472924"/>
    <w:rsid w:val="00473719"/>
    <w:rsid w:val="00474D1D"/>
    <w:rsid w:val="00486622"/>
    <w:rsid w:val="00491FDC"/>
    <w:rsid w:val="004955C8"/>
    <w:rsid w:val="004A0C7B"/>
    <w:rsid w:val="004A41DF"/>
    <w:rsid w:val="004B4740"/>
    <w:rsid w:val="004C4482"/>
    <w:rsid w:val="004D78EF"/>
    <w:rsid w:val="004F1BFE"/>
    <w:rsid w:val="004F35FB"/>
    <w:rsid w:val="004F3621"/>
    <w:rsid w:val="005005D4"/>
    <w:rsid w:val="0050396B"/>
    <w:rsid w:val="00504D5A"/>
    <w:rsid w:val="00505C8F"/>
    <w:rsid w:val="005063D9"/>
    <w:rsid w:val="00510433"/>
    <w:rsid w:val="00512982"/>
    <w:rsid w:val="005224C4"/>
    <w:rsid w:val="00525FBB"/>
    <w:rsid w:val="005267B2"/>
    <w:rsid w:val="00534E90"/>
    <w:rsid w:val="0054724F"/>
    <w:rsid w:val="00553039"/>
    <w:rsid w:val="00553195"/>
    <w:rsid w:val="005542BA"/>
    <w:rsid w:val="00563644"/>
    <w:rsid w:val="00566AB6"/>
    <w:rsid w:val="00587396"/>
    <w:rsid w:val="00592133"/>
    <w:rsid w:val="005976F7"/>
    <w:rsid w:val="005A2248"/>
    <w:rsid w:val="005A37FD"/>
    <w:rsid w:val="005A5E95"/>
    <w:rsid w:val="005C2C61"/>
    <w:rsid w:val="005C50A8"/>
    <w:rsid w:val="005E7E1E"/>
    <w:rsid w:val="005F3447"/>
    <w:rsid w:val="00600133"/>
    <w:rsid w:val="00601B76"/>
    <w:rsid w:val="006054B6"/>
    <w:rsid w:val="00614C8C"/>
    <w:rsid w:val="00620D0E"/>
    <w:rsid w:val="00624F3F"/>
    <w:rsid w:val="00631004"/>
    <w:rsid w:val="0063146B"/>
    <w:rsid w:val="00654E3A"/>
    <w:rsid w:val="0066118B"/>
    <w:rsid w:val="00686A13"/>
    <w:rsid w:val="006878B1"/>
    <w:rsid w:val="00695058"/>
    <w:rsid w:val="006A6AE6"/>
    <w:rsid w:val="006C7D41"/>
    <w:rsid w:val="006D4D50"/>
    <w:rsid w:val="006E64E1"/>
    <w:rsid w:val="006F0AB9"/>
    <w:rsid w:val="006F40B5"/>
    <w:rsid w:val="006F5B5B"/>
    <w:rsid w:val="00700CF2"/>
    <w:rsid w:val="0070195C"/>
    <w:rsid w:val="007130CE"/>
    <w:rsid w:val="00714277"/>
    <w:rsid w:val="00715D5A"/>
    <w:rsid w:val="00715E2E"/>
    <w:rsid w:val="00734009"/>
    <w:rsid w:val="00736856"/>
    <w:rsid w:val="00747316"/>
    <w:rsid w:val="00757306"/>
    <w:rsid w:val="00761C76"/>
    <w:rsid w:val="00781BD8"/>
    <w:rsid w:val="0078519A"/>
    <w:rsid w:val="00786C1C"/>
    <w:rsid w:val="00787343"/>
    <w:rsid w:val="00797113"/>
    <w:rsid w:val="007A5BFA"/>
    <w:rsid w:val="007B0438"/>
    <w:rsid w:val="007B0C73"/>
    <w:rsid w:val="007B2BBA"/>
    <w:rsid w:val="007B7F54"/>
    <w:rsid w:val="007C2D07"/>
    <w:rsid w:val="007D1E7A"/>
    <w:rsid w:val="007D35D0"/>
    <w:rsid w:val="007D3A06"/>
    <w:rsid w:val="007D41D3"/>
    <w:rsid w:val="007E2F92"/>
    <w:rsid w:val="007E4661"/>
    <w:rsid w:val="007F376E"/>
    <w:rsid w:val="00801625"/>
    <w:rsid w:val="00803DC8"/>
    <w:rsid w:val="00806591"/>
    <w:rsid w:val="00806637"/>
    <w:rsid w:val="008136EF"/>
    <w:rsid w:val="0082531E"/>
    <w:rsid w:val="00826353"/>
    <w:rsid w:val="00830DF5"/>
    <w:rsid w:val="008479DB"/>
    <w:rsid w:val="008503F7"/>
    <w:rsid w:val="00851FAE"/>
    <w:rsid w:val="00856F54"/>
    <w:rsid w:val="00865F8E"/>
    <w:rsid w:val="00871246"/>
    <w:rsid w:val="00885713"/>
    <w:rsid w:val="00887562"/>
    <w:rsid w:val="00895BC5"/>
    <w:rsid w:val="008A7128"/>
    <w:rsid w:val="008B0158"/>
    <w:rsid w:val="008B197D"/>
    <w:rsid w:val="008B1C5D"/>
    <w:rsid w:val="008B42E3"/>
    <w:rsid w:val="008B4E39"/>
    <w:rsid w:val="008C2872"/>
    <w:rsid w:val="008D0077"/>
    <w:rsid w:val="008D1D85"/>
    <w:rsid w:val="008D38C4"/>
    <w:rsid w:val="008E1226"/>
    <w:rsid w:val="008F1D10"/>
    <w:rsid w:val="008F2F7A"/>
    <w:rsid w:val="008F3217"/>
    <w:rsid w:val="008F79BF"/>
    <w:rsid w:val="008F7DCE"/>
    <w:rsid w:val="009114EE"/>
    <w:rsid w:val="009177A3"/>
    <w:rsid w:val="00921510"/>
    <w:rsid w:val="00940C2C"/>
    <w:rsid w:val="00941981"/>
    <w:rsid w:val="00941EA5"/>
    <w:rsid w:val="009433DD"/>
    <w:rsid w:val="00944AB4"/>
    <w:rsid w:val="00945E49"/>
    <w:rsid w:val="009462C6"/>
    <w:rsid w:val="00950A5C"/>
    <w:rsid w:val="00954BC8"/>
    <w:rsid w:val="009631CA"/>
    <w:rsid w:val="00974995"/>
    <w:rsid w:val="00987EF1"/>
    <w:rsid w:val="009921A5"/>
    <w:rsid w:val="009948E4"/>
    <w:rsid w:val="00994DCB"/>
    <w:rsid w:val="00996CC3"/>
    <w:rsid w:val="00997D0F"/>
    <w:rsid w:val="009A0F27"/>
    <w:rsid w:val="009A1420"/>
    <w:rsid w:val="009A2FC0"/>
    <w:rsid w:val="009A5670"/>
    <w:rsid w:val="009A58D2"/>
    <w:rsid w:val="009A741D"/>
    <w:rsid w:val="009B1D32"/>
    <w:rsid w:val="009B4A04"/>
    <w:rsid w:val="009B776E"/>
    <w:rsid w:val="009C0279"/>
    <w:rsid w:val="009C7850"/>
    <w:rsid w:val="009F0311"/>
    <w:rsid w:val="00A10C75"/>
    <w:rsid w:val="00A124F8"/>
    <w:rsid w:val="00A35449"/>
    <w:rsid w:val="00A36F32"/>
    <w:rsid w:val="00A42F6D"/>
    <w:rsid w:val="00A46098"/>
    <w:rsid w:val="00A51980"/>
    <w:rsid w:val="00A51F6D"/>
    <w:rsid w:val="00A6406D"/>
    <w:rsid w:val="00A6666F"/>
    <w:rsid w:val="00A73B2A"/>
    <w:rsid w:val="00A778A3"/>
    <w:rsid w:val="00A83A56"/>
    <w:rsid w:val="00A9094D"/>
    <w:rsid w:val="00A94D9A"/>
    <w:rsid w:val="00AA1D58"/>
    <w:rsid w:val="00AA74C2"/>
    <w:rsid w:val="00AB5459"/>
    <w:rsid w:val="00AC4B88"/>
    <w:rsid w:val="00AD57CD"/>
    <w:rsid w:val="00AE0EED"/>
    <w:rsid w:val="00AE771C"/>
    <w:rsid w:val="00AF7471"/>
    <w:rsid w:val="00B052B4"/>
    <w:rsid w:val="00B055E2"/>
    <w:rsid w:val="00B0632D"/>
    <w:rsid w:val="00B06E46"/>
    <w:rsid w:val="00B07E79"/>
    <w:rsid w:val="00B12202"/>
    <w:rsid w:val="00B14197"/>
    <w:rsid w:val="00B1737A"/>
    <w:rsid w:val="00B235A1"/>
    <w:rsid w:val="00B30FBF"/>
    <w:rsid w:val="00B33293"/>
    <w:rsid w:val="00B34440"/>
    <w:rsid w:val="00B36A85"/>
    <w:rsid w:val="00B4158E"/>
    <w:rsid w:val="00B451A0"/>
    <w:rsid w:val="00B460DB"/>
    <w:rsid w:val="00B52161"/>
    <w:rsid w:val="00B523A2"/>
    <w:rsid w:val="00B54A7F"/>
    <w:rsid w:val="00B60E63"/>
    <w:rsid w:val="00B629B3"/>
    <w:rsid w:val="00B633E0"/>
    <w:rsid w:val="00B64A59"/>
    <w:rsid w:val="00B64C1B"/>
    <w:rsid w:val="00B76B85"/>
    <w:rsid w:val="00B80841"/>
    <w:rsid w:val="00B874A6"/>
    <w:rsid w:val="00B972F1"/>
    <w:rsid w:val="00BA014B"/>
    <w:rsid w:val="00BA153C"/>
    <w:rsid w:val="00BD7F9E"/>
    <w:rsid w:val="00BE1ABB"/>
    <w:rsid w:val="00BE2EF1"/>
    <w:rsid w:val="00BE6ABE"/>
    <w:rsid w:val="00BF29C0"/>
    <w:rsid w:val="00BF50EB"/>
    <w:rsid w:val="00C01422"/>
    <w:rsid w:val="00C034B3"/>
    <w:rsid w:val="00C1299E"/>
    <w:rsid w:val="00C147F2"/>
    <w:rsid w:val="00C17344"/>
    <w:rsid w:val="00C331AB"/>
    <w:rsid w:val="00C52D6C"/>
    <w:rsid w:val="00C67A92"/>
    <w:rsid w:val="00C83132"/>
    <w:rsid w:val="00C83249"/>
    <w:rsid w:val="00C95CEB"/>
    <w:rsid w:val="00C974C9"/>
    <w:rsid w:val="00CA2315"/>
    <w:rsid w:val="00CA3638"/>
    <w:rsid w:val="00CC7B9C"/>
    <w:rsid w:val="00CD1E50"/>
    <w:rsid w:val="00CD591B"/>
    <w:rsid w:val="00CF3D65"/>
    <w:rsid w:val="00D003E9"/>
    <w:rsid w:val="00D007D5"/>
    <w:rsid w:val="00D01934"/>
    <w:rsid w:val="00D13034"/>
    <w:rsid w:val="00D13E43"/>
    <w:rsid w:val="00D14921"/>
    <w:rsid w:val="00D31C95"/>
    <w:rsid w:val="00D50D42"/>
    <w:rsid w:val="00D53A49"/>
    <w:rsid w:val="00D54F85"/>
    <w:rsid w:val="00D640FF"/>
    <w:rsid w:val="00D67BA0"/>
    <w:rsid w:val="00D72104"/>
    <w:rsid w:val="00DC0D69"/>
    <w:rsid w:val="00DD3A32"/>
    <w:rsid w:val="00DD7497"/>
    <w:rsid w:val="00DE0666"/>
    <w:rsid w:val="00DE32D2"/>
    <w:rsid w:val="00E11768"/>
    <w:rsid w:val="00E12D5E"/>
    <w:rsid w:val="00E1672A"/>
    <w:rsid w:val="00E220E9"/>
    <w:rsid w:val="00E26A83"/>
    <w:rsid w:val="00E332A8"/>
    <w:rsid w:val="00E34DBD"/>
    <w:rsid w:val="00E362CF"/>
    <w:rsid w:val="00E41F8B"/>
    <w:rsid w:val="00E531CF"/>
    <w:rsid w:val="00E5411A"/>
    <w:rsid w:val="00E61D61"/>
    <w:rsid w:val="00E62300"/>
    <w:rsid w:val="00E6739E"/>
    <w:rsid w:val="00E74310"/>
    <w:rsid w:val="00E805FA"/>
    <w:rsid w:val="00E83548"/>
    <w:rsid w:val="00E913C3"/>
    <w:rsid w:val="00E94507"/>
    <w:rsid w:val="00E97DAD"/>
    <w:rsid w:val="00EA0B81"/>
    <w:rsid w:val="00EA10D9"/>
    <w:rsid w:val="00EA188A"/>
    <w:rsid w:val="00EA5E92"/>
    <w:rsid w:val="00EB4E52"/>
    <w:rsid w:val="00EC20A3"/>
    <w:rsid w:val="00EC366B"/>
    <w:rsid w:val="00EE0394"/>
    <w:rsid w:val="00EE1206"/>
    <w:rsid w:val="00EE3F83"/>
    <w:rsid w:val="00EE5598"/>
    <w:rsid w:val="00EF66F1"/>
    <w:rsid w:val="00F0665B"/>
    <w:rsid w:val="00F15205"/>
    <w:rsid w:val="00F153C0"/>
    <w:rsid w:val="00F80054"/>
    <w:rsid w:val="00F8285E"/>
    <w:rsid w:val="00F84385"/>
    <w:rsid w:val="00F905FE"/>
    <w:rsid w:val="00F929A4"/>
    <w:rsid w:val="00F95B07"/>
    <w:rsid w:val="00F95F04"/>
    <w:rsid w:val="00FA19F6"/>
    <w:rsid w:val="00FB6AC6"/>
    <w:rsid w:val="00FC1717"/>
    <w:rsid w:val="00FD26F3"/>
    <w:rsid w:val="00FD4B04"/>
    <w:rsid w:val="00FD5894"/>
    <w:rsid w:val="00FE0B18"/>
    <w:rsid w:val="00FE52BA"/>
    <w:rsid w:val="00FE7955"/>
    <w:rsid w:val="00FF1F3A"/>
    <w:rsid w:val="4F3DEF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054818E"/>
  <w15:docId w15:val="{98BDEC1D-DEE7-4050-AB42-4E282813F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AU" w:eastAsia="ja-JP" w:bidi="ar-SA"/>
      </w:rPr>
    </w:rPrDefault>
    <w:pPrDefault>
      <w:pPr>
        <w:spacing w:after="170" w:line="320" w:lineRule="atLeast"/>
      </w:pPr>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94" w:unhideWhenUsed="1" w:qFormat="1"/>
    <w:lsdException w:name="index heading" w:semiHidden="1" w:unhideWhenUsed="1"/>
    <w:lsdException w:name="caption" w:semiHidden="1" w:uiPriority="35" w:unhideWhenUsed="1" w:qFormat="1"/>
    <w:lsdException w:name="table of figures" w:semiHidden="1" w:uiPriority="5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4" w:unhideWhenUsed="1"/>
    <w:lsdException w:name="endnote reference" w:semiHidden="1" w:unhideWhenUsed="1"/>
    <w:lsdException w:name="endnote text" w:semiHidden="1" w:unhideWhenUsed="1"/>
    <w:lsdException w:name="table of authorities" w:semiHidden="1" w:uiPriority="59" w:unhideWhenUsed="1"/>
    <w:lsdException w:name="macro" w:semiHidden="1"/>
    <w:lsdException w:name="toa heading" w:semiHidden="1" w:unhideWhenUsed="1"/>
    <w:lsdException w:name="List" w:semiHidden="1" w:unhideWhenUsed="1"/>
    <w:lsdException w:name="List Bullet" w:uiPriority="4"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uiPriority="9" w:qFormat="1"/>
    <w:lsdException w:name="Closing" w:semiHidden="1" w:unhideWhenUsed="1"/>
    <w:lsdException w:name="Signature" w:semiHidden="1" w:uiPriority="24"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0" w:qFormat="1"/>
    <w:lsdException w:name="Salutation" w:semiHidden="1" w:uiPriority="24" w:unhideWhenUsed="1"/>
    <w:lsdException w:name="Date" w:semiHidden="1" w:uiPriority="6"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7"/>
    <w:lsdException w:name="Emphasis" w:uiPriority="7"/>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2"/>
    <w:lsdException w:name="Intense Quote" w:semiHidden="1"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WA Normal,SWA Body Text"/>
    <w:unhideWhenUsed/>
    <w:rsid w:val="00865F8E"/>
    <w:rPr>
      <w:lang w:val="en-NZ"/>
    </w:rPr>
  </w:style>
  <w:style w:type="paragraph" w:styleId="Heading1">
    <w:name w:val="heading 1"/>
    <w:aliases w:val="SWA Heading 1"/>
    <w:next w:val="Normal"/>
    <w:link w:val="Heading1Char"/>
    <w:uiPriority w:val="9"/>
    <w:qFormat/>
    <w:rsid w:val="00E805FA"/>
    <w:pPr>
      <w:keepNext/>
      <w:keepLines/>
      <w:spacing w:before="397" w:after="284" w:line="520" w:lineRule="atLeast"/>
      <w:outlineLvl w:val="0"/>
    </w:pPr>
    <w:rPr>
      <w:rFonts w:ascii="Arial" w:hAnsi="Arial"/>
      <w:b/>
      <w:color w:val="2A2A3E"/>
      <w:sz w:val="44"/>
      <w:szCs w:val="22"/>
      <w:lang w:val="en-NZ" w:eastAsia="en-NZ"/>
    </w:rPr>
  </w:style>
  <w:style w:type="paragraph" w:styleId="Heading2">
    <w:name w:val="heading 2"/>
    <w:aliases w:val="SWA Heading 2"/>
    <w:next w:val="Normal"/>
    <w:link w:val="Heading2Char"/>
    <w:uiPriority w:val="9"/>
    <w:qFormat/>
    <w:rsid w:val="009A5670"/>
    <w:pPr>
      <w:keepNext/>
      <w:keepLines/>
      <w:spacing w:before="454" w:after="113" w:line="440" w:lineRule="atLeast"/>
      <w:outlineLvl w:val="1"/>
    </w:pPr>
    <w:rPr>
      <w:rFonts w:ascii="Arial" w:hAnsi="Arial"/>
      <w:b/>
      <w:color w:val="26567F"/>
      <w:sz w:val="36"/>
      <w:szCs w:val="22"/>
      <w:lang w:val="en-NZ" w:eastAsia="en-NZ"/>
    </w:rPr>
  </w:style>
  <w:style w:type="paragraph" w:styleId="Heading3">
    <w:name w:val="heading 3"/>
    <w:aliases w:val="SWA Heading 3"/>
    <w:next w:val="Normal"/>
    <w:link w:val="Heading3Char"/>
    <w:uiPriority w:val="9"/>
    <w:qFormat/>
    <w:rsid w:val="00411FAE"/>
    <w:pPr>
      <w:keepNext/>
      <w:keepLines/>
      <w:spacing w:before="170" w:after="113"/>
      <w:outlineLvl w:val="2"/>
    </w:pPr>
    <w:rPr>
      <w:rFonts w:ascii="Arial" w:hAnsi="Arial"/>
      <w:b/>
      <w:color w:val="26567F"/>
      <w:sz w:val="28"/>
      <w:szCs w:val="22"/>
      <w:lang w:val="en-NZ" w:eastAsia="en-NZ"/>
    </w:rPr>
  </w:style>
  <w:style w:type="paragraph" w:styleId="Heading4">
    <w:name w:val="heading 4"/>
    <w:aliases w:val="SWA Heading 4"/>
    <w:next w:val="Normal"/>
    <w:link w:val="Heading4Char"/>
    <w:uiPriority w:val="9"/>
    <w:qFormat/>
    <w:rsid w:val="00E805FA"/>
    <w:pPr>
      <w:keepNext/>
      <w:keepLines/>
      <w:spacing w:before="227" w:after="113" w:line="300" w:lineRule="atLeast"/>
      <w:outlineLvl w:val="3"/>
    </w:pPr>
    <w:rPr>
      <w:rFonts w:ascii="Arial" w:hAnsi="Arial"/>
      <w:b/>
      <w:color w:val="2A2A3E"/>
      <w:szCs w:val="22"/>
      <w:lang w:val="en-NZ" w:eastAsia="en-NZ"/>
    </w:rPr>
  </w:style>
  <w:style w:type="paragraph" w:styleId="Heading5">
    <w:name w:val="heading 5"/>
    <w:aliases w:val="SWA Heading 5"/>
    <w:next w:val="Normal"/>
    <w:link w:val="Heading5Char"/>
    <w:uiPriority w:val="9"/>
    <w:qFormat/>
    <w:rsid w:val="00E805FA"/>
    <w:pPr>
      <w:keepNext/>
      <w:keepLines/>
      <w:spacing w:before="170" w:after="113" w:line="280" w:lineRule="atLeast"/>
      <w:outlineLvl w:val="4"/>
    </w:pPr>
    <w:rPr>
      <w:rFonts w:ascii="Arial" w:hAnsi="Arial"/>
      <w:b/>
      <w:color w:val="2A2A3E"/>
      <w:sz w:val="22"/>
      <w:szCs w:val="22"/>
      <w:lang w:val="en-NZ" w:eastAsia="en-NZ"/>
    </w:rPr>
  </w:style>
  <w:style w:type="paragraph" w:styleId="Heading6">
    <w:name w:val="heading 6"/>
    <w:aliases w:val="SWA Heading 6"/>
    <w:basedOn w:val="Normal"/>
    <w:next w:val="Normal"/>
    <w:link w:val="Heading6Char"/>
    <w:uiPriority w:val="9"/>
    <w:semiHidden/>
    <w:unhideWhenUsed/>
    <w:qFormat/>
    <w:rsid w:val="00614C8C"/>
    <w:pPr>
      <w:keepNext/>
      <w:keepLines/>
      <w:spacing w:before="40" w:after="0"/>
      <w:outlineLvl w:val="5"/>
    </w:pPr>
    <w:rPr>
      <w:rFonts w:ascii="Arial" w:eastAsiaTheme="majorEastAsia" w:hAnsi="Arial" w:cstheme="majorBidi"/>
      <w:color w:val="2A2A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link w:val="Heading1"/>
    <w:uiPriority w:val="9"/>
    <w:rsid w:val="00E805FA"/>
    <w:rPr>
      <w:rFonts w:ascii="Arial" w:hAnsi="Arial"/>
      <w:b/>
      <w:color w:val="2A2A3E"/>
      <w:sz w:val="44"/>
      <w:szCs w:val="22"/>
      <w:lang w:val="en-NZ" w:eastAsia="en-NZ"/>
    </w:rPr>
  </w:style>
  <w:style w:type="character" w:customStyle="1" w:styleId="Heading2Char">
    <w:name w:val="Heading 2 Char"/>
    <w:aliases w:val="SWA Heading 2 Char"/>
    <w:link w:val="Heading2"/>
    <w:uiPriority w:val="9"/>
    <w:rsid w:val="009A5670"/>
    <w:rPr>
      <w:rFonts w:ascii="Arial" w:hAnsi="Arial"/>
      <w:b/>
      <w:color w:val="26567F"/>
      <w:sz w:val="36"/>
      <w:szCs w:val="22"/>
      <w:lang w:val="en-NZ" w:eastAsia="en-NZ"/>
    </w:rPr>
  </w:style>
  <w:style w:type="character" w:customStyle="1" w:styleId="Heading3Char">
    <w:name w:val="Heading 3 Char"/>
    <w:aliases w:val="SWA Heading 3 Char"/>
    <w:link w:val="Heading3"/>
    <w:uiPriority w:val="9"/>
    <w:rsid w:val="00411FAE"/>
    <w:rPr>
      <w:rFonts w:ascii="Arial" w:hAnsi="Arial"/>
      <w:b/>
      <w:color w:val="26567F"/>
      <w:sz w:val="28"/>
      <w:szCs w:val="22"/>
      <w:lang w:val="en-NZ" w:eastAsia="en-NZ"/>
    </w:rPr>
  </w:style>
  <w:style w:type="character" w:styleId="Hyperlink">
    <w:name w:val="Hyperlink"/>
    <w:aliases w:val="SWA Hyperlink"/>
    <w:uiPriority w:val="99"/>
    <w:rsid w:val="001B7C27"/>
    <w:rPr>
      <w:color w:val="26567F" w:themeColor="accent1"/>
      <w:u w:val="single"/>
    </w:rPr>
  </w:style>
  <w:style w:type="paragraph" w:styleId="BodyTextFirstIndent">
    <w:name w:val="Body Text First Indent"/>
    <w:basedOn w:val="Normal"/>
    <w:link w:val="BodyTextFirstIndentChar"/>
    <w:semiHidden/>
    <w:rsid w:val="00695058"/>
    <w:pPr>
      <w:ind w:firstLine="567"/>
    </w:pPr>
  </w:style>
  <w:style w:type="character" w:customStyle="1" w:styleId="BodyTextFirstIndentChar">
    <w:name w:val="Body Text First Indent Char"/>
    <w:basedOn w:val="DefaultParagraphFont"/>
    <w:link w:val="BodyTextFirstIndent"/>
    <w:semiHidden/>
    <w:rsid w:val="00695058"/>
    <w:rPr>
      <w:sz w:val="22"/>
      <w:szCs w:val="22"/>
      <w:lang w:val="en-GB" w:eastAsia="en-NZ"/>
    </w:rPr>
  </w:style>
  <w:style w:type="paragraph" w:styleId="BodyTextIndent">
    <w:name w:val="Body Text Indent"/>
    <w:basedOn w:val="Normal"/>
    <w:link w:val="BodyTextIndentChar"/>
    <w:semiHidden/>
    <w:rsid w:val="008136EF"/>
    <w:pPr>
      <w:spacing w:before="120"/>
      <w:ind w:left="567"/>
    </w:pPr>
  </w:style>
  <w:style w:type="character" w:customStyle="1" w:styleId="BodyTextIndentChar">
    <w:name w:val="Body Text Indent Char"/>
    <w:basedOn w:val="DefaultParagraphFont"/>
    <w:link w:val="BodyTextIndent"/>
    <w:semiHidden/>
    <w:rsid w:val="00A10C75"/>
  </w:style>
  <w:style w:type="paragraph" w:styleId="BodyTextFirstIndent2">
    <w:name w:val="Body Text First Indent 2"/>
    <w:basedOn w:val="BodyTextIndent"/>
    <w:link w:val="BodyTextFirstIndent2Char"/>
    <w:semiHidden/>
    <w:rsid w:val="008136EF"/>
    <w:pPr>
      <w:ind w:firstLine="567"/>
    </w:pPr>
  </w:style>
  <w:style w:type="character" w:customStyle="1" w:styleId="BodyTextFirstIndent2Char">
    <w:name w:val="Body Text First Indent 2 Char"/>
    <w:basedOn w:val="BodyTextIndentChar"/>
    <w:link w:val="BodyTextFirstIndent2"/>
    <w:semiHidden/>
    <w:rsid w:val="00A10C75"/>
  </w:style>
  <w:style w:type="paragraph" w:styleId="Date">
    <w:name w:val="Date"/>
    <w:aliases w:val="SWA Date"/>
    <w:next w:val="NoSpacing"/>
    <w:link w:val="DateChar"/>
    <w:uiPriority w:val="12"/>
    <w:qFormat/>
    <w:rsid w:val="00E805FA"/>
    <w:pPr>
      <w:spacing w:after="0"/>
    </w:pPr>
    <w:rPr>
      <w:rFonts w:ascii="Arial" w:hAnsi="Arial"/>
      <w:b/>
      <w:color w:val="FFFFFF"/>
      <w:sz w:val="36"/>
      <w:szCs w:val="22"/>
      <w:lang w:val="en-NZ" w:eastAsia="en-NZ"/>
    </w:rPr>
  </w:style>
  <w:style w:type="character" w:customStyle="1" w:styleId="DateChar">
    <w:name w:val="Date Char"/>
    <w:aliases w:val="SWA Date Char"/>
    <w:basedOn w:val="DefaultParagraphFont"/>
    <w:link w:val="Date"/>
    <w:uiPriority w:val="12"/>
    <w:rsid w:val="00E805FA"/>
    <w:rPr>
      <w:rFonts w:ascii="Arial" w:hAnsi="Arial"/>
      <w:b/>
      <w:color w:val="FFFFFF"/>
      <w:sz w:val="36"/>
      <w:szCs w:val="22"/>
      <w:lang w:val="en-NZ" w:eastAsia="en-NZ"/>
    </w:rPr>
  </w:style>
  <w:style w:type="character" w:styleId="Strong">
    <w:name w:val="Strong"/>
    <w:aliases w:val="SWA Bold"/>
    <w:uiPriority w:val="19"/>
    <w:rsid w:val="004A41DF"/>
    <w:rPr>
      <w:b/>
      <w:bCs/>
    </w:rPr>
  </w:style>
  <w:style w:type="character" w:styleId="Emphasis">
    <w:name w:val="Emphasis"/>
    <w:aliases w:val="SWA Italics"/>
    <w:uiPriority w:val="19"/>
    <w:rsid w:val="004A41DF"/>
    <w:rPr>
      <w:i/>
      <w:iCs/>
    </w:rPr>
  </w:style>
  <w:style w:type="paragraph" w:styleId="ListNumber">
    <w:name w:val="List Number"/>
    <w:aliases w:val="SWA List Number"/>
    <w:basedOn w:val="Normal"/>
    <w:uiPriority w:val="4"/>
    <w:qFormat/>
    <w:rsid w:val="004F1BFE"/>
    <w:pPr>
      <w:numPr>
        <w:numId w:val="23"/>
      </w:numPr>
      <w:spacing w:before="28" w:after="85"/>
    </w:pPr>
    <w:rPr>
      <w:szCs w:val="22"/>
      <w:lang w:eastAsia="en-NZ"/>
    </w:rPr>
  </w:style>
  <w:style w:type="paragraph" w:styleId="ListNumber2">
    <w:name w:val="List Number 2"/>
    <w:aliases w:val="SWA List Number 2"/>
    <w:basedOn w:val="ListNumber"/>
    <w:uiPriority w:val="4"/>
    <w:qFormat/>
    <w:rsid w:val="004F1BFE"/>
    <w:pPr>
      <w:numPr>
        <w:ilvl w:val="1"/>
      </w:numPr>
    </w:pPr>
  </w:style>
  <w:style w:type="paragraph" w:styleId="ListNumber3">
    <w:name w:val="List Number 3"/>
    <w:aliases w:val="SWA List Number 3"/>
    <w:basedOn w:val="ListNumber2"/>
    <w:uiPriority w:val="4"/>
    <w:qFormat/>
    <w:rsid w:val="004F1BFE"/>
    <w:pPr>
      <w:numPr>
        <w:ilvl w:val="2"/>
      </w:numPr>
    </w:pPr>
  </w:style>
  <w:style w:type="paragraph" w:styleId="BodyText2">
    <w:name w:val="Body Text 2"/>
    <w:basedOn w:val="Normal"/>
    <w:link w:val="BodyText2Char"/>
    <w:semiHidden/>
    <w:rsid w:val="00695058"/>
    <w:pPr>
      <w:ind w:left="284"/>
    </w:pPr>
  </w:style>
  <w:style w:type="character" w:customStyle="1" w:styleId="BodyText2Char">
    <w:name w:val="Body Text 2 Char"/>
    <w:basedOn w:val="DefaultParagraphFont"/>
    <w:link w:val="BodyText2"/>
    <w:semiHidden/>
    <w:rsid w:val="000C01AC"/>
    <w:rPr>
      <w:szCs w:val="22"/>
      <w:lang w:val="en-NZ" w:eastAsia="en-NZ"/>
    </w:rPr>
  </w:style>
  <w:style w:type="paragraph" w:styleId="BodyText3">
    <w:name w:val="Body Text 3"/>
    <w:basedOn w:val="Normal"/>
    <w:link w:val="BodyText3Char"/>
    <w:semiHidden/>
    <w:rsid w:val="00695058"/>
    <w:pPr>
      <w:spacing w:after="120"/>
    </w:pPr>
    <w:rPr>
      <w:sz w:val="16"/>
      <w:szCs w:val="16"/>
    </w:rPr>
  </w:style>
  <w:style w:type="character" w:customStyle="1" w:styleId="BodyText3Char">
    <w:name w:val="Body Text 3 Char"/>
    <w:link w:val="BodyText3"/>
    <w:semiHidden/>
    <w:rsid w:val="000C01AC"/>
    <w:rPr>
      <w:sz w:val="16"/>
      <w:szCs w:val="16"/>
      <w:lang w:val="en-NZ" w:eastAsia="en-NZ"/>
    </w:rPr>
  </w:style>
  <w:style w:type="paragraph" w:styleId="Subtitle">
    <w:name w:val="Subtitle"/>
    <w:aliases w:val="SWA Subtitle"/>
    <w:link w:val="SubtitleChar"/>
    <w:uiPriority w:val="12"/>
    <w:qFormat/>
    <w:rsid w:val="00411FAE"/>
    <w:pPr>
      <w:numPr>
        <w:ilvl w:val="1"/>
      </w:numPr>
      <w:spacing w:after="0" w:line="240" w:lineRule="auto"/>
    </w:pPr>
    <w:rPr>
      <w:rFonts w:ascii="Arial" w:hAnsi="Arial"/>
      <w:b/>
      <w:iCs/>
      <w:color w:val="26567F"/>
      <w:sz w:val="48"/>
      <w:lang w:val="en-NZ" w:eastAsia="en-NZ"/>
    </w:rPr>
  </w:style>
  <w:style w:type="character" w:customStyle="1" w:styleId="SubtitleChar">
    <w:name w:val="Subtitle Char"/>
    <w:aliases w:val="SWA Subtitle Char"/>
    <w:link w:val="Subtitle"/>
    <w:uiPriority w:val="12"/>
    <w:rsid w:val="00411FAE"/>
    <w:rPr>
      <w:rFonts w:ascii="Arial" w:hAnsi="Arial"/>
      <w:b/>
      <w:iCs/>
      <w:color w:val="26567F"/>
      <w:sz w:val="48"/>
      <w:lang w:val="en-NZ" w:eastAsia="en-NZ"/>
    </w:rPr>
  </w:style>
  <w:style w:type="paragraph" w:styleId="Footer">
    <w:name w:val="footer"/>
    <w:aliases w:val="SWA Footer"/>
    <w:link w:val="FooterChar"/>
    <w:uiPriority w:val="94"/>
    <w:qFormat/>
    <w:rsid w:val="00A36F32"/>
    <w:pPr>
      <w:pBdr>
        <w:top w:val="single" w:sz="8" w:space="10" w:color="C7C9C9"/>
      </w:pBdr>
      <w:spacing w:after="0" w:line="180" w:lineRule="atLeast"/>
    </w:pPr>
    <w:rPr>
      <w:color w:val="979AA0"/>
      <w:sz w:val="16"/>
      <w:szCs w:val="22"/>
      <w:lang w:val="en-NZ" w:eastAsia="en-NZ"/>
    </w:rPr>
  </w:style>
  <w:style w:type="character" w:customStyle="1" w:styleId="FooterChar">
    <w:name w:val="Footer Char"/>
    <w:aliases w:val="SWA Footer Char"/>
    <w:basedOn w:val="DefaultParagraphFont"/>
    <w:link w:val="Footer"/>
    <w:uiPriority w:val="94"/>
    <w:rsid w:val="00A36F32"/>
    <w:rPr>
      <w:color w:val="979AA0"/>
      <w:sz w:val="16"/>
      <w:szCs w:val="22"/>
      <w:lang w:val="en-NZ" w:eastAsia="en-NZ"/>
    </w:rPr>
  </w:style>
  <w:style w:type="paragraph" w:styleId="ListBullet">
    <w:name w:val="List Bullet"/>
    <w:aliases w:val="SWA List Bullet"/>
    <w:basedOn w:val="Normal"/>
    <w:uiPriority w:val="4"/>
    <w:qFormat/>
    <w:rsid w:val="00695058"/>
    <w:pPr>
      <w:numPr>
        <w:numId w:val="25"/>
      </w:numPr>
      <w:spacing w:before="28" w:after="85"/>
    </w:pPr>
    <w:rPr>
      <w:szCs w:val="22"/>
      <w:lang w:eastAsia="en-NZ"/>
    </w:rPr>
  </w:style>
  <w:style w:type="paragraph" w:styleId="ListBullet2">
    <w:name w:val="List Bullet 2"/>
    <w:aliases w:val="SWA List Bullet 2"/>
    <w:basedOn w:val="ListBullet"/>
    <w:uiPriority w:val="4"/>
    <w:qFormat/>
    <w:rsid w:val="00230D4A"/>
    <w:pPr>
      <w:numPr>
        <w:ilvl w:val="1"/>
        <w:numId w:val="26"/>
      </w:numPr>
    </w:pPr>
  </w:style>
  <w:style w:type="paragraph" w:styleId="ListBullet3">
    <w:name w:val="List Bullet 3"/>
    <w:basedOn w:val="ListBullet2"/>
    <w:uiPriority w:val="4"/>
    <w:semiHidden/>
    <w:rsid w:val="00592133"/>
    <w:pPr>
      <w:numPr>
        <w:ilvl w:val="2"/>
      </w:numPr>
    </w:pPr>
  </w:style>
  <w:style w:type="paragraph" w:styleId="ListBullet4">
    <w:name w:val="List Bullet 4"/>
    <w:basedOn w:val="ListBullet3"/>
    <w:uiPriority w:val="4"/>
    <w:semiHidden/>
    <w:rsid w:val="00592133"/>
    <w:pPr>
      <w:numPr>
        <w:ilvl w:val="3"/>
      </w:numPr>
    </w:pPr>
  </w:style>
  <w:style w:type="paragraph" w:styleId="ListBullet5">
    <w:name w:val="List Bullet 5"/>
    <w:basedOn w:val="ListBullet4"/>
    <w:uiPriority w:val="4"/>
    <w:semiHidden/>
    <w:rsid w:val="00592133"/>
    <w:pPr>
      <w:numPr>
        <w:ilvl w:val="4"/>
      </w:numPr>
    </w:pPr>
  </w:style>
  <w:style w:type="paragraph" w:styleId="ListNumber4">
    <w:name w:val="List Number 4"/>
    <w:basedOn w:val="ListNumber3"/>
    <w:uiPriority w:val="4"/>
    <w:semiHidden/>
    <w:rsid w:val="00592133"/>
    <w:pPr>
      <w:numPr>
        <w:ilvl w:val="3"/>
      </w:numPr>
    </w:pPr>
  </w:style>
  <w:style w:type="paragraph" w:styleId="ListNumber5">
    <w:name w:val="List Number 5"/>
    <w:basedOn w:val="ListNumber4"/>
    <w:uiPriority w:val="4"/>
    <w:semiHidden/>
    <w:rsid w:val="00592133"/>
    <w:pPr>
      <w:numPr>
        <w:ilvl w:val="4"/>
      </w:numPr>
    </w:pPr>
  </w:style>
  <w:style w:type="paragraph" w:styleId="NoSpacing">
    <w:name w:val="No Spacing"/>
    <w:aliases w:val="SWA No Spacing"/>
    <w:uiPriority w:val="1"/>
    <w:qFormat/>
    <w:rsid w:val="004F1BFE"/>
    <w:pPr>
      <w:spacing w:after="0" w:line="240" w:lineRule="auto"/>
    </w:pPr>
  </w:style>
  <w:style w:type="paragraph" w:styleId="ListParagraph">
    <w:name w:val="List Paragraph"/>
    <w:basedOn w:val="Normal"/>
    <w:uiPriority w:val="34"/>
    <w:rsid w:val="00F8285E"/>
    <w:pPr>
      <w:ind w:left="284"/>
      <w:contextualSpacing/>
    </w:pPr>
  </w:style>
  <w:style w:type="table" w:styleId="TableGrid">
    <w:name w:val="Table Grid"/>
    <w:basedOn w:val="TableNormal"/>
    <w:rsid w:val="0088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85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1AC"/>
    <w:rPr>
      <w:rFonts w:ascii="Tahoma" w:hAnsi="Tahoma" w:cs="Tahoma"/>
      <w:sz w:val="16"/>
      <w:szCs w:val="16"/>
      <w:lang w:val="en-NZ"/>
    </w:rPr>
  </w:style>
  <w:style w:type="character" w:customStyle="1" w:styleId="Heading4Char">
    <w:name w:val="Heading 4 Char"/>
    <w:aliases w:val="SWA Heading 4 Char"/>
    <w:basedOn w:val="DefaultParagraphFont"/>
    <w:link w:val="Heading4"/>
    <w:uiPriority w:val="9"/>
    <w:rsid w:val="00E805FA"/>
    <w:rPr>
      <w:rFonts w:ascii="Arial" w:hAnsi="Arial"/>
      <w:b/>
      <w:color w:val="2A2A3E"/>
      <w:szCs w:val="22"/>
      <w:lang w:val="en-NZ" w:eastAsia="en-NZ"/>
    </w:rPr>
  </w:style>
  <w:style w:type="character" w:customStyle="1" w:styleId="Heading5Char">
    <w:name w:val="Heading 5 Char"/>
    <w:aliases w:val="SWA Heading 5 Char"/>
    <w:basedOn w:val="DefaultParagraphFont"/>
    <w:link w:val="Heading5"/>
    <w:uiPriority w:val="9"/>
    <w:rsid w:val="00E805FA"/>
    <w:rPr>
      <w:rFonts w:ascii="Arial" w:hAnsi="Arial"/>
      <w:b/>
      <w:color w:val="2A2A3E"/>
      <w:sz w:val="22"/>
      <w:szCs w:val="22"/>
      <w:lang w:val="en-NZ" w:eastAsia="en-NZ"/>
    </w:rPr>
  </w:style>
  <w:style w:type="character" w:styleId="PlaceholderText">
    <w:name w:val="Placeholder Text"/>
    <w:basedOn w:val="DefaultParagraphFont"/>
    <w:uiPriority w:val="99"/>
    <w:semiHidden/>
    <w:rsid w:val="00423323"/>
    <w:rPr>
      <w:color w:val="808080"/>
    </w:rPr>
  </w:style>
  <w:style w:type="paragraph" w:customStyle="1" w:styleId="HeaderTabText">
    <w:name w:val="Header Tab Text"/>
    <w:basedOn w:val="Normal"/>
    <w:uiPriority w:val="96"/>
    <w:semiHidden/>
    <w:rsid w:val="00A42F6D"/>
    <w:pPr>
      <w:widowControl w:val="0"/>
      <w:spacing w:before="28" w:after="85"/>
    </w:pPr>
    <w:rPr>
      <w:rFonts w:asciiTheme="majorHAnsi" w:hAnsiTheme="majorHAnsi"/>
      <w:b/>
    </w:rPr>
  </w:style>
  <w:style w:type="table" w:customStyle="1" w:styleId="SIATable1IntroTeal">
    <w:name w:val="SIA Table 1 Intro Teal"/>
    <w:basedOn w:val="TableNormal"/>
    <w:uiPriority w:val="99"/>
    <w:rsid w:val="00DD3A32"/>
    <w:pPr>
      <w:spacing w:before="85" w:after="113"/>
    </w:pPr>
    <w:rPr>
      <w:color w:val="2A2A3E"/>
    </w:rPr>
    <w:tblPr>
      <w:tblStyleColBandSize w:val="1"/>
      <w:tblCellMar>
        <w:left w:w="28" w:type="dxa"/>
        <w:right w:w="227" w:type="dxa"/>
      </w:tblCellMar>
    </w:tblPr>
    <w:tcPr>
      <w:shd w:val="clear" w:color="auto" w:fill="F3F3F3"/>
      <w:tcMar>
        <w:left w:w="164" w:type="dxa"/>
        <w:right w:w="284" w:type="dxa"/>
      </w:tcMar>
    </w:tcPr>
    <w:tblStylePr w:type="firstRow">
      <w:tblPr>
        <w:tblCellMar>
          <w:top w:w="57" w:type="dxa"/>
          <w:left w:w="227" w:type="dxa"/>
          <w:bottom w:w="0" w:type="dxa"/>
          <w:right w:w="227" w:type="dxa"/>
        </w:tblCellMar>
      </w:tblPr>
    </w:tblStylePr>
    <w:tblStylePr w:type="lastRow">
      <w:tblPr/>
      <w:tcPr>
        <w:shd w:val="clear" w:color="auto" w:fill="F2F1F3"/>
      </w:tcPr>
    </w:tblStylePr>
    <w:tblStylePr w:type="firstCol">
      <w:pPr>
        <w:wordWrap/>
        <w:spacing w:beforeLines="0" w:before="57" w:beforeAutospacing="0" w:line="320" w:lineRule="atLeast"/>
      </w:pPr>
      <w:rPr>
        <w:rFonts w:ascii="Arial" w:hAnsi="Arial"/>
        <w:b/>
        <w:i w:val="0"/>
        <w:color w:val="2A2A3E"/>
        <w:sz w:val="22"/>
      </w:rPr>
    </w:tblStylePr>
    <w:tblStylePr w:type="lastCol">
      <w:rPr>
        <w:rFonts w:asciiTheme="minorHAnsi" w:hAnsiTheme="minorHAnsi"/>
        <w:sz w:val="20"/>
      </w:rPr>
    </w:tblStylePr>
  </w:style>
  <w:style w:type="paragraph" w:customStyle="1" w:styleId="SWATablebody">
    <w:name w:val="SWA Table body"/>
    <w:basedOn w:val="Normal"/>
    <w:uiPriority w:val="49"/>
    <w:unhideWhenUsed/>
    <w:rsid w:val="003E1D5D"/>
    <w:pPr>
      <w:spacing w:before="85" w:after="113" w:line="260" w:lineRule="atLeast"/>
    </w:pPr>
    <w:rPr>
      <w:color w:val="2A2A3E" w:themeColor="text2"/>
      <w:sz w:val="20"/>
    </w:rPr>
  </w:style>
  <w:style w:type="table" w:customStyle="1" w:styleId="SIATable1MIDBLUE">
    <w:name w:val="SIA Table 1 MID BLUE"/>
    <w:basedOn w:val="TableNormal"/>
    <w:uiPriority w:val="99"/>
    <w:rsid w:val="00386A3A"/>
    <w:pPr>
      <w:spacing w:after="0" w:line="240" w:lineRule="auto"/>
    </w:pPr>
    <w:tblPr>
      <w:tblStyleRowBandSize w:val="1"/>
    </w:tblPr>
    <w:tcPr>
      <w:tcMar>
        <w:top w:w="113" w:type="dxa"/>
        <w:bottom w:w="113" w:type="dxa"/>
      </w:tcMar>
    </w:tcPr>
    <w:tblStylePr w:type="firstRow">
      <w:rPr>
        <w:rFonts w:ascii="Arial" w:hAnsi="Arial"/>
        <w:b/>
        <w:i w:val="0"/>
        <w:color w:val="26567F"/>
        <w:sz w:val="20"/>
      </w:rPr>
      <w:tblPr/>
      <w:tcPr>
        <w:tcBorders>
          <w:top w:val="single" w:sz="8" w:space="0" w:color="26567F"/>
          <w:bottom w:val="single" w:sz="8" w:space="0" w:color="26567F"/>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SIATable2GreyBox">
    <w:name w:val="SIA Table 2 Grey Box"/>
    <w:basedOn w:val="TableNormal"/>
    <w:uiPriority w:val="99"/>
    <w:rsid w:val="009C7850"/>
    <w:pPr>
      <w:spacing w:before="150"/>
    </w:pPr>
    <w:tblPr>
      <w:tblInd w:w="284" w:type="dxa"/>
      <w:tblCellMar>
        <w:left w:w="284" w:type="dxa"/>
        <w:right w:w="284" w:type="dxa"/>
      </w:tblCellMar>
    </w:tblPr>
    <w:tcPr>
      <w:shd w:val="clear" w:color="auto" w:fill="F2F1F3"/>
    </w:tcPr>
  </w:style>
  <w:style w:type="table" w:styleId="TableWeb3">
    <w:name w:val="Table Web 3"/>
    <w:basedOn w:val="TableNormal"/>
    <w:rsid w:val="00362DC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aliases w:val="SWA TOC Heading"/>
    <w:basedOn w:val="Heading1"/>
    <w:next w:val="Normal"/>
    <w:uiPriority w:val="39"/>
    <w:rsid w:val="00411FAE"/>
    <w:pPr>
      <w:spacing w:before="0" w:after="170" w:line="320" w:lineRule="atLeast"/>
      <w:ind w:right="284"/>
      <w:outlineLvl w:val="9"/>
    </w:pPr>
    <w:rPr>
      <w:rFonts w:eastAsiaTheme="majorEastAsia" w:cstheme="majorBidi"/>
      <w:bCs/>
      <w:color w:val="26567F"/>
      <w:sz w:val="28"/>
      <w:szCs w:val="28"/>
      <w:lang w:eastAsia="ja-JP"/>
    </w:rPr>
  </w:style>
  <w:style w:type="paragraph" w:customStyle="1" w:styleId="SWABodyTextAfterBullet">
    <w:name w:val="SWA Body Text After Bullet"/>
    <w:basedOn w:val="Normal"/>
    <w:next w:val="Normal"/>
    <w:qFormat/>
    <w:rsid w:val="00695058"/>
    <w:pPr>
      <w:spacing w:before="170"/>
    </w:pPr>
    <w:rPr>
      <w:szCs w:val="22"/>
      <w:lang w:eastAsia="en-NZ"/>
    </w:rPr>
  </w:style>
  <w:style w:type="paragraph" w:customStyle="1" w:styleId="SWASpaceforLine">
    <w:name w:val="SWA Space for Line"/>
    <w:next w:val="NoSpacing"/>
    <w:uiPriority w:val="8"/>
    <w:rsid w:val="001536FB"/>
    <w:pPr>
      <w:keepNext/>
      <w:spacing w:after="340" w:line="200" w:lineRule="exact"/>
    </w:pPr>
    <w:rPr>
      <w:sz w:val="16"/>
      <w:lang w:val="en-NZ"/>
    </w:rPr>
  </w:style>
  <w:style w:type="character" w:customStyle="1" w:styleId="Heading6Char">
    <w:name w:val="Heading 6 Char"/>
    <w:aliases w:val="SWA Heading 6 Char"/>
    <w:basedOn w:val="DefaultParagraphFont"/>
    <w:link w:val="Heading6"/>
    <w:uiPriority w:val="9"/>
    <w:semiHidden/>
    <w:rsid w:val="00614C8C"/>
    <w:rPr>
      <w:rFonts w:ascii="Arial" w:eastAsiaTheme="majorEastAsia" w:hAnsi="Arial" w:cstheme="majorBidi"/>
      <w:color w:val="2A2A3E"/>
      <w:lang w:val="en-NZ"/>
    </w:rPr>
  </w:style>
  <w:style w:type="paragraph" w:styleId="FootnoteText">
    <w:name w:val="footnote text"/>
    <w:basedOn w:val="Normal"/>
    <w:link w:val="FootnoteTextChar"/>
    <w:uiPriority w:val="99"/>
    <w:semiHidden/>
    <w:rsid w:val="00D31C95"/>
    <w:pPr>
      <w:tabs>
        <w:tab w:val="left" w:pos="284"/>
      </w:tabs>
      <w:spacing w:before="113" w:after="0" w:line="200" w:lineRule="atLeast"/>
      <w:ind w:left="284" w:hanging="284"/>
    </w:pPr>
    <w:rPr>
      <w:sz w:val="18"/>
      <w:szCs w:val="20"/>
    </w:rPr>
  </w:style>
  <w:style w:type="character" w:customStyle="1" w:styleId="FootnoteTextChar">
    <w:name w:val="Footnote Text Char"/>
    <w:basedOn w:val="DefaultParagraphFont"/>
    <w:link w:val="FootnoteText"/>
    <w:uiPriority w:val="99"/>
    <w:semiHidden/>
    <w:rsid w:val="00D31C95"/>
    <w:rPr>
      <w:sz w:val="18"/>
      <w:szCs w:val="20"/>
      <w:lang w:val="en-NZ"/>
    </w:rPr>
  </w:style>
  <w:style w:type="character" w:styleId="FootnoteReference">
    <w:name w:val="footnote reference"/>
    <w:basedOn w:val="DefaultParagraphFont"/>
    <w:uiPriority w:val="99"/>
    <w:semiHidden/>
    <w:rsid w:val="00D31C95"/>
    <w:rPr>
      <w:vertAlign w:val="superscript"/>
    </w:rPr>
  </w:style>
  <w:style w:type="character" w:styleId="CommentReference">
    <w:name w:val="annotation reference"/>
    <w:basedOn w:val="DefaultParagraphFont"/>
    <w:uiPriority w:val="99"/>
    <w:semiHidden/>
    <w:unhideWhenUsed/>
    <w:rsid w:val="00022396"/>
    <w:rPr>
      <w:sz w:val="16"/>
      <w:szCs w:val="16"/>
    </w:rPr>
  </w:style>
  <w:style w:type="paragraph" w:styleId="CommentText">
    <w:name w:val="annotation text"/>
    <w:basedOn w:val="Normal"/>
    <w:link w:val="CommentTextChar"/>
    <w:uiPriority w:val="99"/>
    <w:semiHidden/>
    <w:unhideWhenUsed/>
    <w:rsid w:val="00022396"/>
    <w:pPr>
      <w:spacing w:line="240" w:lineRule="auto"/>
    </w:pPr>
    <w:rPr>
      <w:sz w:val="20"/>
      <w:szCs w:val="20"/>
    </w:rPr>
  </w:style>
  <w:style w:type="character" w:customStyle="1" w:styleId="CommentTextChar">
    <w:name w:val="Comment Text Char"/>
    <w:basedOn w:val="DefaultParagraphFont"/>
    <w:link w:val="CommentText"/>
    <w:uiPriority w:val="99"/>
    <w:semiHidden/>
    <w:rsid w:val="00022396"/>
    <w:rPr>
      <w:sz w:val="20"/>
      <w:szCs w:val="20"/>
      <w:lang w:val="en-NZ"/>
    </w:rPr>
  </w:style>
  <w:style w:type="paragraph" w:styleId="CommentSubject">
    <w:name w:val="annotation subject"/>
    <w:basedOn w:val="CommentText"/>
    <w:next w:val="CommentText"/>
    <w:link w:val="CommentSubjectChar"/>
    <w:uiPriority w:val="99"/>
    <w:semiHidden/>
    <w:unhideWhenUsed/>
    <w:rsid w:val="00022396"/>
    <w:rPr>
      <w:b/>
      <w:bCs/>
    </w:rPr>
  </w:style>
  <w:style w:type="character" w:customStyle="1" w:styleId="CommentSubjectChar">
    <w:name w:val="Comment Subject Char"/>
    <w:basedOn w:val="CommentTextChar"/>
    <w:link w:val="CommentSubject"/>
    <w:uiPriority w:val="99"/>
    <w:semiHidden/>
    <w:rsid w:val="00022396"/>
    <w:rPr>
      <w:b/>
      <w:bCs/>
      <w:sz w:val="20"/>
      <w:szCs w:val="20"/>
      <w:lang w:val="en-NZ"/>
    </w:rPr>
  </w:style>
  <w:style w:type="paragraph" w:customStyle="1" w:styleId="SWATableBodyText">
    <w:name w:val="SWA Table Body Text"/>
    <w:basedOn w:val="Normal"/>
    <w:rsid w:val="00695058"/>
    <w:pPr>
      <w:spacing w:before="85" w:after="113" w:line="260" w:lineRule="atLeast"/>
    </w:pPr>
    <w:rPr>
      <w:color w:val="2A2A3E" w:themeColor="text2"/>
      <w:sz w:val="20"/>
      <w:szCs w:val="22"/>
      <w:lang w:eastAsia="en-NZ"/>
    </w:rPr>
  </w:style>
  <w:style w:type="paragraph" w:customStyle="1" w:styleId="SWATablefootnote">
    <w:name w:val="SWA Table footnote"/>
    <w:basedOn w:val="SWATableBodyText"/>
    <w:rsid w:val="002C6179"/>
    <w:pPr>
      <w:spacing w:before="0" w:after="0" w:line="240" w:lineRule="auto"/>
    </w:pPr>
  </w:style>
  <w:style w:type="paragraph" w:styleId="TOC8">
    <w:name w:val="toc 8"/>
    <w:basedOn w:val="Normal"/>
    <w:next w:val="Normal"/>
    <w:autoRedefine/>
    <w:uiPriority w:val="99"/>
    <w:unhideWhenUsed/>
    <w:rsid w:val="003074B7"/>
    <w:pPr>
      <w:spacing w:after="0"/>
      <w:ind w:left="1680"/>
    </w:pPr>
    <w:rPr>
      <w:rFonts w:cstheme="minorHAnsi"/>
      <w:sz w:val="20"/>
      <w:szCs w:val="20"/>
    </w:rPr>
  </w:style>
  <w:style w:type="paragraph" w:styleId="TOC9">
    <w:name w:val="toc 9"/>
    <w:basedOn w:val="Normal"/>
    <w:next w:val="Normal"/>
    <w:autoRedefine/>
    <w:uiPriority w:val="99"/>
    <w:unhideWhenUsed/>
    <w:rsid w:val="003074B7"/>
    <w:pPr>
      <w:spacing w:after="0"/>
      <w:ind w:left="1920"/>
    </w:pPr>
    <w:rPr>
      <w:rFonts w:cstheme="minorHAnsi"/>
      <w:sz w:val="20"/>
      <w:szCs w:val="20"/>
    </w:rPr>
  </w:style>
  <w:style w:type="table" w:customStyle="1" w:styleId="Table2Orange">
    <w:name w:val="Table 2 Orange"/>
    <w:basedOn w:val="SIATable1MIDBLUE"/>
    <w:uiPriority w:val="99"/>
    <w:rsid w:val="00E83548"/>
    <w:tblPr/>
    <w:tblStylePr w:type="firstRow">
      <w:rPr>
        <w:rFonts w:ascii="Arial" w:hAnsi="Arial"/>
        <w:b/>
        <w:i w:val="0"/>
        <w:color w:val="E8731B"/>
        <w:sz w:val="20"/>
      </w:rPr>
      <w:tblPr/>
      <w:tcPr>
        <w:tcBorders>
          <w:top w:val="single" w:sz="8" w:space="0" w:color="E8731B"/>
          <w:bottom w:val="single" w:sz="8" w:space="0" w:color="E8731B"/>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character" w:styleId="PageNumber">
    <w:name w:val="page number"/>
    <w:basedOn w:val="DefaultParagraphFont"/>
    <w:uiPriority w:val="94"/>
    <w:semiHidden/>
    <w:unhideWhenUsed/>
    <w:rsid w:val="00252BCD"/>
  </w:style>
  <w:style w:type="paragraph" w:customStyle="1" w:styleId="SWAPullQuote">
    <w:name w:val="SWA Pull Quote"/>
    <w:basedOn w:val="Heading4"/>
    <w:rsid w:val="00F80054"/>
    <w:rPr>
      <w:color w:val="E8731B"/>
    </w:rPr>
  </w:style>
  <w:style w:type="table" w:styleId="PlainTable2">
    <w:name w:val="Plain Table 2"/>
    <w:basedOn w:val="TableNormal"/>
    <w:uiPriority w:val="42"/>
    <w:rsid w:val="00362DC3"/>
    <w:pPr>
      <w:spacing w:after="0" w:line="240" w:lineRule="auto"/>
    </w:pPr>
    <w:tblPr>
      <w:tblStyleRowBandSize w:val="1"/>
      <w:tblStyleColBandSize w:val="1"/>
      <w:tblBorders>
        <w:top w:val="single" w:sz="4" w:space="0" w:color="8585AC" w:themeColor="text1" w:themeTint="80"/>
        <w:bottom w:val="single" w:sz="4" w:space="0" w:color="8585AC" w:themeColor="text1" w:themeTint="80"/>
      </w:tblBorders>
    </w:tblPr>
    <w:tblStylePr w:type="firstRow">
      <w:rPr>
        <w:b/>
        <w:bCs/>
      </w:rPr>
      <w:tblPr/>
      <w:tcPr>
        <w:tcBorders>
          <w:bottom w:val="single" w:sz="4" w:space="0" w:color="8585AC" w:themeColor="text1" w:themeTint="80"/>
        </w:tcBorders>
      </w:tcPr>
    </w:tblStylePr>
    <w:tblStylePr w:type="lastRow">
      <w:rPr>
        <w:b/>
        <w:bCs/>
      </w:rPr>
      <w:tblPr/>
      <w:tcPr>
        <w:tcBorders>
          <w:top w:val="single" w:sz="4" w:space="0" w:color="8585AC" w:themeColor="text1" w:themeTint="80"/>
        </w:tcBorders>
      </w:tcPr>
    </w:tblStylePr>
    <w:tblStylePr w:type="firstCol">
      <w:rPr>
        <w:b/>
        <w:bCs/>
      </w:rPr>
    </w:tblStylePr>
    <w:tblStylePr w:type="lastCol">
      <w:rPr>
        <w:b/>
        <w:bCs/>
      </w:rPr>
    </w:tblStylePr>
    <w:tblStylePr w:type="band1Vert">
      <w:tblPr/>
      <w:tcPr>
        <w:tcBorders>
          <w:left w:val="single" w:sz="4" w:space="0" w:color="8585AC" w:themeColor="text1" w:themeTint="80"/>
          <w:right w:val="single" w:sz="4" w:space="0" w:color="8585AC" w:themeColor="text1" w:themeTint="80"/>
        </w:tcBorders>
      </w:tcPr>
    </w:tblStylePr>
    <w:tblStylePr w:type="band2Vert">
      <w:tblPr/>
      <w:tcPr>
        <w:tcBorders>
          <w:left w:val="single" w:sz="4" w:space="0" w:color="8585AC" w:themeColor="text1" w:themeTint="80"/>
          <w:right w:val="single" w:sz="4" w:space="0" w:color="8585AC" w:themeColor="text1" w:themeTint="80"/>
        </w:tcBorders>
      </w:tcPr>
    </w:tblStylePr>
    <w:tblStylePr w:type="band1Horz">
      <w:tblPr/>
      <w:tcPr>
        <w:tcBorders>
          <w:top w:val="single" w:sz="4" w:space="0" w:color="8585AC" w:themeColor="text1" w:themeTint="80"/>
          <w:bottom w:val="single" w:sz="4" w:space="0" w:color="8585AC" w:themeColor="text1" w:themeTint="80"/>
        </w:tcBorders>
      </w:tcPr>
    </w:tblStylePr>
  </w:style>
  <w:style w:type="table" w:styleId="PlainTable1">
    <w:name w:val="Plain Table 1"/>
    <w:basedOn w:val="TableNormal"/>
    <w:uiPriority w:val="41"/>
    <w:rsid w:val="00362D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3TEAL">
    <w:name w:val="Table 3 TEAL"/>
    <w:basedOn w:val="Table2Orange"/>
    <w:uiPriority w:val="99"/>
    <w:rsid w:val="00E83548"/>
    <w:tblPr/>
    <w:tblStylePr w:type="firstRow">
      <w:rPr>
        <w:rFonts w:ascii="Arial" w:hAnsi="Arial"/>
        <w:b/>
        <w:i w:val="0"/>
        <w:color w:val="3A9CAE"/>
        <w:sz w:val="20"/>
      </w:rPr>
      <w:tblPr/>
      <w:tcPr>
        <w:tcBorders>
          <w:top w:val="single" w:sz="8" w:space="0" w:color="3A9CAE"/>
          <w:bottom w:val="single" w:sz="8" w:space="0" w:color="3A9CAE"/>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SIATableforAddress">
    <w:name w:val="SIA Table for Address"/>
    <w:basedOn w:val="TableNormal"/>
    <w:uiPriority w:val="99"/>
    <w:rsid w:val="00B14197"/>
    <w:pPr>
      <w:spacing w:after="0" w:line="180" w:lineRule="atLeast"/>
      <w:jc w:val="right"/>
    </w:pPr>
    <w:rPr>
      <w:color w:val="2A2A3E" w:themeColor="text2"/>
      <w:sz w:val="16"/>
    </w:rPr>
    <w:tblPr>
      <w:jc w:val="right"/>
      <w:tblCellMar>
        <w:left w:w="113" w:type="dxa"/>
        <w:right w:w="113" w:type="dxa"/>
      </w:tblCellMar>
    </w:tblPr>
    <w:trPr>
      <w:jc w:val="right"/>
    </w:trPr>
  </w:style>
  <w:style w:type="paragraph" w:styleId="Revision">
    <w:name w:val="Revision"/>
    <w:hidden/>
    <w:uiPriority w:val="99"/>
    <w:semiHidden/>
    <w:rsid w:val="009B776E"/>
    <w:pPr>
      <w:spacing w:after="0" w:line="240" w:lineRule="auto"/>
    </w:pPr>
    <w:rPr>
      <w:lang w:val="en-NZ"/>
    </w:rPr>
  </w:style>
  <w:style w:type="paragraph" w:styleId="Header">
    <w:name w:val="header"/>
    <w:aliases w:val="SWA Header"/>
    <w:basedOn w:val="Normal"/>
    <w:link w:val="HeaderChar"/>
    <w:uiPriority w:val="99"/>
    <w:unhideWhenUsed/>
    <w:rsid w:val="00CA2315"/>
    <w:pPr>
      <w:tabs>
        <w:tab w:val="center" w:pos="4513"/>
        <w:tab w:val="right" w:pos="9026"/>
      </w:tabs>
      <w:spacing w:after="0" w:line="240" w:lineRule="auto"/>
    </w:pPr>
  </w:style>
  <w:style w:type="character" w:customStyle="1" w:styleId="HeaderChar">
    <w:name w:val="Header Char"/>
    <w:aliases w:val="SWA Header Char"/>
    <w:basedOn w:val="DefaultParagraphFont"/>
    <w:link w:val="Header"/>
    <w:uiPriority w:val="99"/>
    <w:rsid w:val="00CA2315"/>
    <w:rPr>
      <w:lang w:val="en-NZ"/>
    </w:rPr>
  </w:style>
  <w:style w:type="table" w:customStyle="1" w:styleId="Table3">
    <w:name w:val="Table 3"/>
    <w:basedOn w:val="TableNormal"/>
    <w:uiPriority w:val="99"/>
    <w:rsid w:val="000B63AF"/>
    <w:pPr>
      <w:spacing w:after="0" w:line="240" w:lineRule="auto"/>
    </w:pPr>
    <w:tblPr>
      <w:tblStyleRowBandSize w:val="1"/>
    </w:tblPr>
    <w:tcPr>
      <w:tcMar>
        <w:top w:w="113" w:type="dxa"/>
        <w:bottom w:w="113" w:type="dxa"/>
      </w:tcMar>
    </w:tcPr>
    <w:tblStylePr w:type="firstRow">
      <w:rPr>
        <w:rFonts w:ascii="Arial" w:hAnsi="Arial"/>
        <w:b/>
        <w:i w:val="0"/>
        <w:color w:val="2A2A3E" w:themeColor="text1"/>
        <w:sz w:val="20"/>
      </w:rPr>
      <w:tblPr/>
      <w:tcPr>
        <w:tcBorders>
          <w:top w:val="single" w:sz="4" w:space="0" w:color="2A2A3E" w:themeColor="text1"/>
          <w:bottom w:val="single" w:sz="4" w:space="0" w:color="2A2A3E" w:themeColor="text1"/>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paragraph" w:styleId="BodyText">
    <w:name w:val="Body Text"/>
    <w:basedOn w:val="Normal"/>
    <w:link w:val="BodyTextChar"/>
    <w:unhideWhenUsed/>
    <w:qFormat/>
    <w:rsid w:val="00865F8E"/>
    <w:pPr>
      <w:spacing w:after="120"/>
    </w:pPr>
  </w:style>
  <w:style w:type="character" w:customStyle="1" w:styleId="BodyTextChar">
    <w:name w:val="Body Text Char"/>
    <w:basedOn w:val="DefaultParagraphFont"/>
    <w:link w:val="BodyText"/>
    <w:rsid w:val="00865F8E"/>
    <w:rPr>
      <w:lang w:val="en-NZ"/>
    </w:rPr>
  </w:style>
  <w:style w:type="table" w:customStyle="1" w:styleId="Table3Blue">
    <w:name w:val="Table 3 Blue"/>
    <w:basedOn w:val="Table2Orange"/>
    <w:uiPriority w:val="99"/>
    <w:rsid w:val="00865F8E"/>
    <w:tblPr>
      <w:tblBorders>
        <w:top w:val="single" w:sz="8" w:space="0" w:color="26567F"/>
        <w:bottom w:val="single" w:sz="8" w:space="0" w:color="26567F"/>
      </w:tblBorders>
    </w:tblPr>
    <w:tblStylePr w:type="firstRow">
      <w:rPr>
        <w:rFonts w:ascii="Arial" w:hAnsi="Arial"/>
        <w:b/>
        <w:i w:val="0"/>
        <w:color w:val="26567F"/>
        <w:sz w:val="20"/>
      </w:rPr>
      <w:tblPr/>
      <w:tcPr>
        <w:tcBorders>
          <w:top w:val="single" w:sz="8" w:space="0" w:color="26567F"/>
          <w:left w:val="nil"/>
          <w:bottom w:val="single" w:sz="8" w:space="0" w:color="26567F"/>
          <w:right w:val="nil"/>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paragraph" w:customStyle="1" w:styleId="SWAPullquote0">
    <w:name w:val="SWA Pull quote"/>
    <w:basedOn w:val="Heading4"/>
    <w:qFormat/>
    <w:rsid w:val="00865F8E"/>
    <w:rPr>
      <w:color w:val="E8731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639">
      <w:bodyDiv w:val="1"/>
      <w:marLeft w:val="0"/>
      <w:marRight w:val="0"/>
      <w:marTop w:val="0"/>
      <w:marBottom w:val="0"/>
      <w:divBdr>
        <w:top w:val="none" w:sz="0" w:space="0" w:color="auto"/>
        <w:left w:val="none" w:sz="0" w:space="0" w:color="auto"/>
        <w:bottom w:val="none" w:sz="0" w:space="0" w:color="auto"/>
        <w:right w:val="none" w:sz="0" w:space="0" w:color="auto"/>
      </w:divBdr>
    </w:div>
    <w:div w:id="377781602">
      <w:bodyDiv w:val="1"/>
      <w:marLeft w:val="0"/>
      <w:marRight w:val="0"/>
      <w:marTop w:val="0"/>
      <w:marBottom w:val="0"/>
      <w:divBdr>
        <w:top w:val="none" w:sz="0" w:space="0" w:color="auto"/>
        <w:left w:val="none" w:sz="0" w:space="0" w:color="auto"/>
        <w:bottom w:val="none" w:sz="0" w:space="0" w:color="auto"/>
        <w:right w:val="none" w:sz="0" w:space="0" w:color="auto"/>
      </w:divBdr>
    </w:div>
    <w:div w:id="534540706">
      <w:bodyDiv w:val="1"/>
      <w:marLeft w:val="0"/>
      <w:marRight w:val="0"/>
      <w:marTop w:val="0"/>
      <w:marBottom w:val="0"/>
      <w:divBdr>
        <w:top w:val="none" w:sz="0" w:space="0" w:color="auto"/>
        <w:left w:val="none" w:sz="0" w:space="0" w:color="auto"/>
        <w:bottom w:val="none" w:sz="0" w:space="0" w:color="auto"/>
        <w:right w:val="none" w:sz="0" w:space="0" w:color="auto"/>
      </w:divBdr>
    </w:div>
    <w:div w:id="539099266">
      <w:bodyDiv w:val="1"/>
      <w:marLeft w:val="0"/>
      <w:marRight w:val="0"/>
      <w:marTop w:val="0"/>
      <w:marBottom w:val="0"/>
      <w:divBdr>
        <w:top w:val="none" w:sz="0" w:space="0" w:color="auto"/>
        <w:left w:val="none" w:sz="0" w:space="0" w:color="auto"/>
        <w:bottom w:val="none" w:sz="0" w:space="0" w:color="auto"/>
        <w:right w:val="none" w:sz="0" w:space="0" w:color="auto"/>
      </w:divBdr>
    </w:div>
    <w:div w:id="970552912">
      <w:bodyDiv w:val="1"/>
      <w:marLeft w:val="0"/>
      <w:marRight w:val="0"/>
      <w:marTop w:val="0"/>
      <w:marBottom w:val="0"/>
      <w:divBdr>
        <w:top w:val="none" w:sz="0" w:space="0" w:color="auto"/>
        <w:left w:val="none" w:sz="0" w:space="0" w:color="auto"/>
        <w:bottom w:val="none" w:sz="0" w:space="0" w:color="auto"/>
        <w:right w:val="none" w:sz="0" w:space="0" w:color="auto"/>
      </w:divBdr>
    </w:div>
    <w:div w:id="1390420806">
      <w:bodyDiv w:val="1"/>
      <w:marLeft w:val="0"/>
      <w:marRight w:val="0"/>
      <w:marTop w:val="0"/>
      <w:marBottom w:val="0"/>
      <w:divBdr>
        <w:top w:val="none" w:sz="0" w:space="0" w:color="auto"/>
        <w:left w:val="none" w:sz="0" w:space="0" w:color="auto"/>
        <w:bottom w:val="none" w:sz="0" w:space="0" w:color="auto"/>
        <w:right w:val="none" w:sz="0" w:space="0" w:color="auto"/>
      </w:divBdr>
    </w:div>
    <w:div w:id="1434479000">
      <w:bodyDiv w:val="1"/>
      <w:marLeft w:val="0"/>
      <w:marRight w:val="0"/>
      <w:marTop w:val="0"/>
      <w:marBottom w:val="0"/>
      <w:divBdr>
        <w:top w:val="none" w:sz="0" w:space="0" w:color="auto"/>
        <w:left w:val="none" w:sz="0" w:space="0" w:color="auto"/>
        <w:bottom w:val="none" w:sz="0" w:space="0" w:color="auto"/>
        <w:right w:val="none" w:sz="0" w:space="0" w:color="auto"/>
      </w:divBdr>
    </w:div>
    <w:div w:id="172243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ebb013\Director\Cache\objective.ssi.govt.nz%20uA15672\A13338997\Template_Stationery_Memorandu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815F6A8D3546828D146DF2354FF542"/>
        <w:category>
          <w:name w:val="General"/>
          <w:gallery w:val="placeholder"/>
        </w:category>
        <w:types>
          <w:type w:val="bbPlcHdr"/>
        </w:types>
        <w:behaviors>
          <w:behavior w:val="content"/>
        </w:behaviors>
        <w:guid w:val="{3E80F607-A16A-465D-BC09-5C747B967AA8}"/>
      </w:docPartPr>
      <w:docPartBody>
        <w:p w:rsidR="00BD79E8" w:rsidRDefault="00856F54">
          <w:pPr>
            <w:pStyle w:val="45815F6A8D3546828D146DF2354FF542"/>
          </w:pPr>
          <w:r>
            <w:rPr>
              <w:rStyle w:val="PlaceholderText"/>
            </w:rPr>
            <w:t>[Insert name / name of approving body]</w:t>
          </w:r>
        </w:p>
      </w:docPartBody>
    </w:docPart>
    <w:docPart>
      <w:docPartPr>
        <w:name w:val="BF88D7F217B845B1A6FE079C4A727AA1"/>
        <w:category>
          <w:name w:val="General"/>
          <w:gallery w:val="placeholder"/>
        </w:category>
        <w:types>
          <w:type w:val="bbPlcHdr"/>
        </w:types>
        <w:behaviors>
          <w:behavior w:val="content"/>
        </w:behaviors>
        <w:guid w:val="{227E61FD-D0A0-40F4-9BF1-899DB56CD4F4}"/>
      </w:docPartPr>
      <w:docPartBody>
        <w:p w:rsidR="00BD79E8" w:rsidRDefault="00856F54">
          <w:pPr>
            <w:pStyle w:val="BF88D7F217B845B1A6FE079C4A727AA1"/>
          </w:pPr>
          <w:r>
            <w:rPr>
              <w:rStyle w:val="PlaceholderText"/>
            </w:rPr>
            <w:t>[Insert name]</w:t>
          </w:r>
        </w:p>
      </w:docPartBody>
    </w:docPart>
    <w:docPart>
      <w:docPartPr>
        <w:name w:val="B1AF53F15361485F93BE86A7E03A77BA"/>
        <w:category>
          <w:name w:val="General"/>
          <w:gallery w:val="placeholder"/>
        </w:category>
        <w:types>
          <w:type w:val="bbPlcHdr"/>
        </w:types>
        <w:behaviors>
          <w:behavior w:val="content"/>
        </w:behaviors>
        <w:guid w:val="{702243CA-E338-44B3-B784-41D7F9157649}"/>
      </w:docPartPr>
      <w:docPartBody>
        <w:p w:rsidR="00BD79E8" w:rsidRDefault="00856F54">
          <w:pPr>
            <w:pStyle w:val="B1AF53F15361485F93BE86A7E03A77BA"/>
          </w:pPr>
          <w:r>
            <w:rPr>
              <w:rStyle w:val="PlaceholderText"/>
            </w:rPr>
            <w:t xml:space="preserve">[Insert </w:t>
          </w:r>
          <w:r w:rsidRPr="00B609A3">
            <w:rPr>
              <w:rStyle w:val="PlaceholderText"/>
            </w:rPr>
            <w:t>date</w:t>
          </w:r>
          <w:r>
            <w:rPr>
              <w:rStyle w:val="PlaceholderText"/>
            </w:rPr>
            <w:t>]</w:t>
          </w:r>
        </w:p>
      </w:docPartBody>
    </w:docPart>
    <w:docPart>
      <w:docPartPr>
        <w:name w:val="153FF339D79D444FA3185E1E7132CCE1"/>
        <w:category>
          <w:name w:val="General"/>
          <w:gallery w:val="placeholder"/>
        </w:category>
        <w:types>
          <w:type w:val="bbPlcHdr"/>
        </w:types>
        <w:behaviors>
          <w:behavior w:val="content"/>
        </w:behaviors>
        <w:guid w:val="{E1F015DF-3E17-446D-AEA0-F835678A960E}"/>
      </w:docPartPr>
      <w:docPartBody>
        <w:p w:rsidR="00BD79E8" w:rsidRDefault="00856F54">
          <w:pPr>
            <w:pStyle w:val="153FF339D79D444FA3185E1E7132CCE1"/>
          </w:pPr>
          <w:r w:rsidRPr="0073213E">
            <w:rPr>
              <w:rStyle w:val="PlaceholderText"/>
              <w:b/>
              <w:bCs/>
            </w:rPr>
            <w:t>[Insert subject]</w:t>
          </w:r>
        </w:p>
      </w:docPartBody>
    </w:docPart>
    <w:docPart>
      <w:docPartPr>
        <w:name w:val="13C47628045248B681FAB228765C0168"/>
        <w:category>
          <w:name w:val="General"/>
          <w:gallery w:val="placeholder"/>
        </w:category>
        <w:types>
          <w:type w:val="bbPlcHdr"/>
        </w:types>
        <w:behaviors>
          <w:behavior w:val="content"/>
        </w:behaviors>
        <w:guid w:val="{620F9AF8-67A3-4661-8882-F62D3B7BF8D5}"/>
      </w:docPartPr>
      <w:docPartBody>
        <w:p w:rsidR="00BD79E8" w:rsidRDefault="00856F54">
          <w:pPr>
            <w:pStyle w:val="13C47628045248B681FAB228765C0168"/>
          </w:pPr>
          <w:r w:rsidRPr="004C68C4">
            <w:rPr>
              <w:rStyle w:val="PlaceholderText"/>
            </w:rPr>
            <w:t>[</w:t>
          </w:r>
          <w:r w:rsidRPr="004C68C4">
            <w:rPr>
              <w:color w:val="808080"/>
            </w:rPr>
            <w:t>For noting / For decision / For approval</w:t>
          </w:r>
          <w:r w:rsidRPr="004C68C4">
            <w:rPr>
              <w:rStyle w:val="PlaceholderText"/>
            </w:rPr>
            <w:t>]</w:t>
          </w:r>
        </w:p>
      </w:docPartBody>
    </w:docPart>
    <w:docPart>
      <w:docPartPr>
        <w:name w:val="4AAA5539EA3848E4ACB8E70079FCD21E"/>
        <w:category>
          <w:name w:val="General"/>
          <w:gallery w:val="placeholder"/>
        </w:category>
        <w:types>
          <w:type w:val="bbPlcHdr"/>
        </w:types>
        <w:behaviors>
          <w:behavior w:val="content"/>
        </w:behaviors>
        <w:guid w:val="{229DB580-D4F3-4728-A137-FFEF42687E88}"/>
      </w:docPartPr>
      <w:docPartBody>
        <w:p w:rsidR="00BD79E8" w:rsidRDefault="00856F54">
          <w:pPr>
            <w:pStyle w:val="4AAA5539EA3848E4ACB8E70079FCD21E"/>
          </w:pPr>
          <w:r>
            <w:rPr>
              <w:rStyle w:val="PlaceholderText"/>
            </w:rPr>
            <w:t>[Insert name of approving body]</w:t>
          </w:r>
        </w:p>
      </w:docPartBody>
    </w:docPart>
    <w:docPart>
      <w:docPartPr>
        <w:name w:val="EB87D6D9758F47D58EC554307F2C80C2"/>
        <w:category>
          <w:name w:val="General"/>
          <w:gallery w:val="placeholder"/>
        </w:category>
        <w:types>
          <w:type w:val="bbPlcHdr"/>
        </w:types>
        <w:behaviors>
          <w:behavior w:val="content"/>
        </w:behaviors>
        <w:guid w:val="{D89DC0F6-E254-4DFD-9AA2-4D4456B8C9C2}"/>
      </w:docPartPr>
      <w:docPartBody>
        <w:p w:rsidR="00BD79E8" w:rsidRDefault="00856F54">
          <w:pPr>
            <w:pStyle w:val="EB87D6D9758F47D58EC554307F2C80C2"/>
          </w:pPr>
          <w:r>
            <w:rPr>
              <w:rStyle w:val="PlaceholderText"/>
            </w:rPr>
            <w:t>[Approve / Note / Agree …]</w:t>
          </w:r>
        </w:p>
      </w:docPartBody>
    </w:docPart>
    <w:docPart>
      <w:docPartPr>
        <w:name w:val="C084F7184FDB4387B1711FDB46A4C2AF"/>
        <w:category>
          <w:name w:val="General"/>
          <w:gallery w:val="placeholder"/>
        </w:category>
        <w:types>
          <w:type w:val="bbPlcHdr"/>
        </w:types>
        <w:behaviors>
          <w:behavior w:val="content"/>
        </w:behaviors>
        <w:guid w:val="{0A1DF64E-DD27-4555-9018-F58B18885526}"/>
      </w:docPartPr>
      <w:docPartBody>
        <w:p w:rsidR="00BD79E8" w:rsidRDefault="00856F54" w:rsidP="00856F54">
          <w:pPr>
            <w:pStyle w:val="C084F7184FDB4387B1711FDB46A4C2AF"/>
          </w:pPr>
          <w:r>
            <w:rPr>
              <w:rStyle w:val="PlaceholderText"/>
            </w:rPr>
            <w:t>[Approve / Note / Agree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F54"/>
    <w:rsid w:val="007B0C73"/>
    <w:rsid w:val="00856F54"/>
    <w:rsid w:val="00BD79E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6F54"/>
    <w:rPr>
      <w:color w:val="808080"/>
    </w:rPr>
  </w:style>
  <w:style w:type="paragraph" w:customStyle="1" w:styleId="45815F6A8D3546828D146DF2354FF542">
    <w:name w:val="45815F6A8D3546828D146DF2354FF542"/>
  </w:style>
  <w:style w:type="paragraph" w:customStyle="1" w:styleId="BF88D7F217B845B1A6FE079C4A727AA1">
    <w:name w:val="BF88D7F217B845B1A6FE079C4A727AA1"/>
  </w:style>
  <w:style w:type="paragraph" w:customStyle="1" w:styleId="B1AF53F15361485F93BE86A7E03A77BA">
    <w:name w:val="B1AF53F15361485F93BE86A7E03A77BA"/>
  </w:style>
  <w:style w:type="paragraph" w:customStyle="1" w:styleId="153FF339D79D444FA3185E1E7132CCE1">
    <w:name w:val="153FF339D79D444FA3185E1E7132CCE1"/>
  </w:style>
  <w:style w:type="paragraph" w:customStyle="1" w:styleId="13C47628045248B681FAB228765C0168">
    <w:name w:val="13C47628045248B681FAB228765C0168"/>
  </w:style>
  <w:style w:type="paragraph" w:customStyle="1" w:styleId="4AAA5539EA3848E4ACB8E70079FCD21E">
    <w:name w:val="4AAA5539EA3848E4ACB8E70079FCD21E"/>
  </w:style>
  <w:style w:type="paragraph" w:customStyle="1" w:styleId="EB87D6D9758F47D58EC554307F2C80C2">
    <w:name w:val="EB87D6D9758F47D58EC554307F2C80C2"/>
  </w:style>
  <w:style w:type="paragraph" w:customStyle="1" w:styleId="C084F7184FDB4387B1711FDB46A4C2AF">
    <w:name w:val="C084F7184FDB4387B1711FDB46A4C2AF"/>
    <w:rsid w:val="00856F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Social Wellbeing Agency 2020">
      <a:dk1>
        <a:srgbClr val="2A2A3E"/>
      </a:dk1>
      <a:lt1>
        <a:sysClr val="window" lastClr="FFFFFF"/>
      </a:lt1>
      <a:dk2>
        <a:srgbClr val="2A2A3E"/>
      </a:dk2>
      <a:lt2>
        <a:srgbClr val="F2F1F3"/>
      </a:lt2>
      <a:accent1>
        <a:srgbClr val="26567F"/>
      </a:accent1>
      <a:accent2>
        <a:srgbClr val="2C86B4"/>
      </a:accent2>
      <a:accent3>
        <a:srgbClr val="E8731B"/>
      </a:accent3>
      <a:accent4>
        <a:srgbClr val="6C9B5F"/>
      </a:accent4>
      <a:accent5>
        <a:srgbClr val="3A9CAE"/>
      </a:accent5>
      <a:accent6>
        <a:srgbClr val="979AA0"/>
      </a:accent6>
      <a:hlink>
        <a:srgbClr val="26567F"/>
      </a:hlink>
      <a:folHlink>
        <a:srgbClr val="979AA0"/>
      </a:folHlink>
    </a:clrScheme>
    <a:fontScheme name="SIA theme font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cf17ac-3aa9-4118-aa0c-6f3fb024fe8b" xsi:nil="true"/>
    <lcf76f155ced4ddcb4097134ff3c332f xmlns="741b2568-daee-436e-a9d4-dd85aba4bf11">
      <Terms xmlns="http://schemas.microsoft.com/office/infopath/2007/PartnerControls"/>
    </lcf76f155ced4ddcb4097134ff3c332f>
    <_dlc_DocId xmlns="71cf17ac-3aa9-4118-aa0c-6f3fb024fe8b">INFO-952724834-519</_dlc_DocId>
    <_dlc_DocIdUrl xmlns="71cf17ac-3aa9-4118-aa0c-6f3fb024fe8b">
      <Url>https://msdgovtnz.sharepoint.com/sites/whaikaha-ORG-Data-and-Insights-Team/_layouts/15/DocIdRedir.aspx?ID=INFO-952724834-519</Url>
      <Description>INFO-952724834-519</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EAEAAD890E3A14E9AE970EC1859A780" ma:contentTypeVersion="14" ma:contentTypeDescription="Create a new document." ma:contentTypeScope="" ma:versionID="ed38adf223e199a178d748902506e08f">
  <xsd:schema xmlns:xsd="http://www.w3.org/2001/XMLSchema" xmlns:xs="http://www.w3.org/2001/XMLSchema" xmlns:p="http://schemas.microsoft.com/office/2006/metadata/properties" xmlns:ns2="71cf17ac-3aa9-4118-aa0c-6f3fb024fe8b" xmlns:ns3="741b2568-daee-436e-a9d4-dd85aba4bf11" targetNamespace="http://schemas.microsoft.com/office/2006/metadata/properties" ma:root="true" ma:fieldsID="d36613e02be1a39d59b585f1f2cf23c6" ns2:_="" ns3:_="">
    <xsd:import namespace="71cf17ac-3aa9-4118-aa0c-6f3fb024fe8b"/>
    <xsd:import namespace="741b2568-daee-436e-a9d4-dd85aba4bf1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f17ac-3aa9-4118-aa0c-6f3fb024fe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6a3e4a-f51a-4079-a0e2-0e4a71faf5ad}" ma:internalName="TaxCatchAll" ma:showField="CatchAllData" ma:web="71cf17ac-3aa9-4118-aa0c-6f3fb024fe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1b2568-daee-436e-a9d4-dd85aba4bf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CC03A4-4D84-420B-9293-1DC3304E7EF4}">
  <ds:schemaRefs>
    <ds:schemaRef ds:uri="http://schemas.microsoft.com/office/2006/metadata/properties"/>
    <ds:schemaRef ds:uri="http://schemas.microsoft.com/office/infopath/2007/PartnerControls"/>
    <ds:schemaRef ds:uri="71cf17ac-3aa9-4118-aa0c-6f3fb024fe8b"/>
    <ds:schemaRef ds:uri="741b2568-daee-436e-a9d4-dd85aba4bf11"/>
  </ds:schemaRefs>
</ds:datastoreItem>
</file>

<file path=customXml/itemProps2.xml><?xml version="1.0" encoding="utf-8"?>
<ds:datastoreItem xmlns:ds="http://schemas.openxmlformats.org/officeDocument/2006/customXml" ds:itemID="{6512AB44-5626-1B48-ACDC-8457ECB1ED35}">
  <ds:schemaRefs>
    <ds:schemaRef ds:uri="http://schemas.openxmlformats.org/officeDocument/2006/bibliography"/>
  </ds:schemaRefs>
</ds:datastoreItem>
</file>

<file path=customXml/itemProps3.xml><?xml version="1.0" encoding="utf-8"?>
<ds:datastoreItem xmlns:ds="http://schemas.openxmlformats.org/officeDocument/2006/customXml" ds:itemID="{DC9665AE-C8DD-4BD5-8E4A-DF4F4288BF2C}">
  <ds:schemaRefs>
    <ds:schemaRef ds:uri="http://schemas.microsoft.com/sharepoint/v3/contenttype/forms"/>
  </ds:schemaRefs>
</ds:datastoreItem>
</file>

<file path=customXml/itemProps4.xml><?xml version="1.0" encoding="utf-8"?>
<ds:datastoreItem xmlns:ds="http://schemas.openxmlformats.org/officeDocument/2006/customXml" ds:itemID="{DF670AB8-4D5C-4A04-92C7-9CDD66B9DF7D}">
  <ds:schemaRefs>
    <ds:schemaRef ds:uri="http://schemas.microsoft.com/sharepoint/events"/>
  </ds:schemaRefs>
</ds:datastoreItem>
</file>

<file path=customXml/itemProps5.xml><?xml version="1.0" encoding="utf-8"?>
<ds:datastoreItem xmlns:ds="http://schemas.openxmlformats.org/officeDocument/2006/customXml" ds:itemID="{7BE2340A-D0BB-4971-9CBD-DDD53BB08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f17ac-3aa9-4118-aa0c-6f3fb024fe8b"/>
    <ds:schemaRef ds:uri="741b2568-daee-436e-a9d4-dd85aba4b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Template_Stationery_Memorandum.dotx</Template>
  <TotalTime>0</TotalTime>
  <Pages>1</Pages>
  <Words>843</Words>
  <Characters>4806</Characters>
  <Application>Microsoft Office Word</Application>
  <DocSecurity>0</DocSecurity>
  <Lines>40</Lines>
  <Paragraphs>11</Paragraphs>
  <ScaleCrop>false</ScaleCrop>
  <Company>Social Investment Agency (SIA)</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Andrew Webber</dc:creator>
  <cp:lastModifiedBy>Michelle Gezentsvey</cp:lastModifiedBy>
  <cp:revision>5</cp:revision>
  <cp:lastPrinted>2020-02-25T19:50:00Z</cp:lastPrinted>
  <dcterms:created xsi:type="dcterms:W3CDTF">2024-08-07T04:08:00Z</dcterms:created>
  <dcterms:modified xsi:type="dcterms:W3CDTF">2024-08-07T04:08:00Z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A11909079</vt:lpwstr>
  </property>
  <property fmtid="{D5CDD505-2E9C-101B-9397-08002B2CF9AE}" pid="4" name="Objective-Title">
    <vt:lpwstr>report template with track changes</vt:lpwstr>
  </property>
  <property fmtid="{D5CDD505-2E9C-101B-9397-08002B2CF9AE}" pid="5" name="Objective-Comment">
    <vt:lpwstr/>
  </property>
  <property fmtid="{D5CDD505-2E9C-101B-9397-08002B2CF9AE}" pid="6" name="Objective-CreationStamp">
    <vt:filetime>2019-08-01T19:41:55Z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2019-11-14T02:36:59Z</vt:filetime>
  </property>
  <property fmtid="{D5CDD505-2E9C-101B-9397-08002B2CF9AE}" pid="11" name="Objective-Owner">
    <vt:lpwstr>Rosalinda Pierce</vt:lpwstr>
  </property>
  <property fmtid="{D5CDD505-2E9C-101B-9397-08002B2CF9AE}" pid="12" name="Objective-Path">
    <vt:lpwstr>Global Folder:SIA INFORMATION REPOSITORY:Delivery:Standards, Templates, and Guidance:Insights:Process - Templates:</vt:lpwstr>
  </property>
  <property fmtid="{D5CDD505-2E9C-101B-9397-08002B2CF9AE}" pid="13" name="Objective-Parent">
    <vt:lpwstr>Process - Templates</vt:lpwstr>
  </property>
  <property fmtid="{D5CDD505-2E9C-101B-9397-08002B2CF9AE}" pid="14" name="Objective-State">
    <vt:lpwstr>Being Drafted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Trivial tweak to show tracked changes below ToC</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Report Type [system]">
    <vt:lpwstr>General</vt:lpwstr>
  </property>
  <property fmtid="{D5CDD505-2E9C-101B-9397-08002B2CF9AE}" pid="23" name="Objective-Email is Vaulted? [system]">
    <vt:lpwstr/>
  </property>
  <property fmtid="{D5CDD505-2E9C-101B-9397-08002B2CF9AE}" pid="24" name="ContentTypeId">
    <vt:lpwstr>0x0101002EAEAAD890E3A14E9AE970EC1859A780</vt:lpwstr>
  </property>
  <property fmtid="{D5CDD505-2E9C-101B-9397-08002B2CF9AE}" pid="25" name="_dlc_DocIdItemGuid">
    <vt:lpwstr>69d98cd0-81df-48a1-b318-230f6d26f908</vt:lpwstr>
  </property>
  <property fmtid="{D5CDD505-2E9C-101B-9397-08002B2CF9AE}" pid="26" name="MediaServiceImageTags">
    <vt:lpwstr/>
  </property>
  <property fmtid="{D5CDD505-2E9C-101B-9397-08002B2CF9AE}" pid="27" name="ClassificationContentMarkingHeaderShapeIds">
    <vt:lpwstr>3,4,6</vt:lpwstr>
  </property>
  <property fmtid="{D5CDD505-2E9C-101B-9397-08002B2CF9AE}" pid="28" name="ClassificationContentMarkingHeaderFontProps">
    <vt:lpwstr>#000000,10,Calibri</vt:lpwstr>
  </property>
  <property fmtid="{D5CDD505-2E9C-101B-9397-08002B2CF9AE}" pid="29" name="ClassificationContentMarkingHeaderText">
    <vt:lpwstr>IN-CONFIDENCE</vt:lpwstr>
  </property>
  <property fmtid="{D5CDD505-2E9C-101B-9397-08002B2CF9AE}" pid="30" name="MSIP_Label_f43e46a9-9901-46e9-bfae-bb6189d4cb66_Enabled">
    <vt:lpwstr>true</vt:lpwstr>
  </property>
  <property fmtid="{D5CDD505-2E9C-101B-9397-08002B2CF9AE}" pid="31" name="MSIP_Label_f43e46a9-9901-46e9-bfae-bb6189d4cb66_SetDate">
    <vt:lpwstr>2024-08-07T04:08:43Z</vt:lpwstr>
  </property>
  <property fmtid="{D5CDD505-2E9C-101B-9397-08002B2CF9AE}" pid="32" name="MSIP_Label_f43e46a9-9901-46e9-bfae-bb6189d4cb66_Method">
    <vt:lpwstr>Standard</vt:lpwstr>
  </property>
  <property fmtid="{D5CDD505-2E9C-101B-9397-08002B2CF9AE}" pid="33" name="MSIP_Label_f43e46a9-9901-46e9-bfae-bb6189d4cb66_Name">
    <vt:lpwstr>In-confidence</vt:lpwstr>
  </property>
  <property fmtid="{D5CDD505-2E9C-101B-9397-08002B2CF9AE}" pid="34" name="MSIP_Label_f43e46a9-9901-46e9-bfae-bb6189d4cb66_SiteId">
    <vt:lpwstr>e40c4f52-99bd-4d4f-bf7e-d001a2ca6556</vt:lpwstr>
  </property>
  <property fmtid="{D5CDD505-2E9C-101B-9397-08002B2CF9AE}" pid="35" name="MSIP_Label_f43e46a9-9901-46e9-bfae-bb6189d4cb66_ActionId">
    <vt:lpwstr>9adf2a4a-9174-40cb-b9a9-9137c7d7ee03</vt:lpwstr>
  </property>
  <property fmtid="{D5CDD505-2E9C-101B-9397-08002B2CF9AE}" pid="36" name="MSIP_Label_f43e46a9-9901-46e9-bfae-bb6189d4cb66_ContentBits">
    <vt:lpwstr>1</vt:lpwstr>
  </property>
</Properties>
</file>