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A80" w:rsidRPr="00F4793D" w:rsidRDefault="00C24A80" w:rsidP="00E72912">
      <w:pPr>
        <w:pStyle w:val="Heading1"/>
        <w:rPr>
          <w:rFonts w:ascii="Georgia" w:hAnsi="Georgia" w:cs="Arial"/>
        </w:rPr>
      </w:pPr>
      <w:bookmarkStart w:id="0" w:name="_GoBack"/>
      <w:bookmarkEnd w:id="0"/>
      <w:r w:rsidRPr="00F4793D">
        <w:rPr>
          <w:rFonts w:ascii="Georgia" w:hAnsi="Georgia"/>
        </w:rPr>
        <w:t>Developmental Evaluation Report Summary</w:t>
      </w:r>
    </w:p>
    <w:p w:rsidR="00C24A80" w:rsidRPr="00F4793D" w:rsidRDefault="00036D2C" w:rsidP="00F4793D">
      <w:pPr>
        <w:pStyle w:val="Heading2"/>
        <w:spacing w:after="120"/>
        <w:rPr>
          <w:rFonts w:ascii="Georgia" w:hAnsi="Georgia"/>
        </w:rPr>
      </w:pPr>
      <w:r>
        <w:rPr>
          <w:rFonts w:ascii="Georgia" w:hAnsi="Georgia"/>
        </w:rPr>
        <w:t>F</w:t>
      </w:r>
      <w:r w:rsidR="00C24A80" w:rsidRPr="00F4793D">
        <w:rPr>
          <w:rFonts w:ascii="Georgia" w:hAnsi="Georgia"/>
        </w:rPr>
        <w:t xml:space="preserve">or residential services – sensory, </w:t>
      </w:r>
      <w:r>
        <w:rPr>
          <w:rFonts w:ascii="Georgia" w:hAnsi="Georgia"/>
        </w:rPr>
        <w:t xml:space="preserve">learning </w:t>
      </w:r>
      <w:r w:rsidR="00C24A80" w:rsidRPr="00F4793D">
        <w:rPr>
          <w:rFonts w:ascii="Georgia" w:hAnsi="Georgia"/>
        </w:rPr>
        <w:t>and physical disability</w:t>
      </w:r>
    </w:p>
    <w:tbl>
      <w:tblPr>
        <w:tblW w:w="10093"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5273"/>
      </w:tblGrid>
      <w:tr w:rsidR="00C24A80" w:rsidRPr="00F4793D" w:rsidTr="006B5B71">
        <w:tc>
          <w:tcPr>
            <w:tcW w:w="4820" w:type="dxa"/>
            <w:shd w:val="clear" w:color="auto" w:fill="D9D9D9"/>
          </w:tcPr>
          <w:p w:rsidR="00C24A80" w:rsidRPr="00F4793D" w:rsidRDefault="00C24A80" w:rsidP="00B86AF5">
            <w:pPr>
              <w:spacing w:before="80" w:after="80"/>
              <w:rPr>
                <w:rFonts w:ascii="Georgia" w:hAnsi="Georgia"/>
                <w:b/>
                <w:sz w:val="20"/>
                <w:szCs w:val="20"/>
                <w:lang w:eastAsia="en-NZ"/>
              </w:rPr>
            </w:pPr>
            <w:r w:rsidRPr="00F4793D">
              <w:rPr>
                <w:rFonts w:ascii="Georgia" w:hAnsi="Georgia"/>
                <w:b/>
                <w:sz w:val="20"/>
                <w:szCs w:val="20"/>
                <w:lang w:eastAsia="en-NZ"/>
              </w:rPr>
              <w:t>Name of provider:</w:t>
            </w:r>
          </w:p>
        </w:tc>
        <w:tc>
          <w:tcPr>
            <w:tcW w:w="5273" w:type="dxa"/>
            <w:shd w:val="clear" w:color="auto" w:fill="auto"/>
          </w:tcPr>
          <w:p w:rsidR="00C24A80" w:rsidRPr="00F4793D" w:rsidRDefault="00B8316A" w:rsidP="00B86AF5">
            <w:pPr>
              <w:spacing w:before="80" w:after="80"/>
              <w:rPr>
                <w:rFonts w:ascii="Georgia" w:hAnsi="Georgia"/>
                <w:sz w:val="20"/>
                <w:szCs w:val="20"/>
                <w:lang w:eastAsia="en-NZ"/>
              </w:rPr>
            </w:pPr>
            <w:r>
              <w:rPr>
                <w:rFonts w:ascii="Georgia" w:hAnsi="Georgia"/>
                <w:sz w:val="20"/>
                <w:szCs w:val="20"/>
                <w:lang w:eastAsia="en-NZ"/>
              </w:rPr>
              <w:t>IDEA</w:t>
            </w:r>
          </w:p>
        </w:tc>
      </w:tr>
      <w:tr w:rsidR="00C918B8" w:rsidRPr="00F4793D" w:rsidTr="001D11E1">
        <w:tc>
          <w:tcPr>
            <w:tcW w:w="4820" w:type="dxa"/>
            <w:shd w:val="clear" w:color="auto" w:fill="D9D9D9"/>
          </w:tcPr>
          <w:p w:rsidR="00C918B8" w:rsidRPr="00F4793D" w:rsidRDefault="00C918B8" w:rsidP="00B2442F">
            <w:pPr>
              <w:spacing w:before="80" w:after="80"/>
              <w:rPr>
                <w:rFonts w:ascii="Georgia" w:hAnsi="Georgia"/>
                <w:b/>
                <w:sz w:val="20"/>
                <w:szCs w:val="20"/>
                <w:lang w:eastAsia="en-NZ"/>
              </w:rPr>
            </w:pPr>
            <w:r w:rsidRPr="00F4793D">
              <w:rPr>
                <w:rFonts w:ascii="Georgia" w:hAnsi="Georgia"/>
                <w:b/>
                <w:sz w:val="20"/>
                <w:szCs w:val="20"/>
                <w:lang w:eastAsia="en-NZ"/>
              </w:rPr>
              <w:t>N</w:t>
            </w:r>
            <w:r w:rsidR="00B2442F">
              <w:rPr>
                <w:rFonts w:ascii="Georgia" w:hAnsi="Georgia"/>
                <w:b/>
                <w:sz w:val="20"/>
                <w:szCs w:val="20"/>
                <w:lang w:eastAsia="en-NZ"/>
              </w:rPr>
              <w:t>umber</w:t>
            </w:r>
            <w:r w:rsidRPr="00F4793D">
              <w:rPr>
                <w:rFonts w:ascii="Georgia" w:hAnsi="Georgia"/>
                <w:b/>
                <w:sz w:val="20"/>
                <w:szCs w:val="20"/>
                <w:lang w:eastAsia="en-NZ"/>
              </w:rPr>
              <w:t xml:space="preserve"> of </w:t>
            </w:r>
            <w:r w:rsidR="00B2442F">
              <w:rPr>
                <w:rFonts w:ascii="Georgia" w:hAnsi="Georgia"/>
                <w:b/>
                <w:sz w:val="20"/>
                <w:szCs w:val="20"/>
                <w:lang w:eastAsia="en-NZ"/>
              </w:rPr>
              <w:t>locations v</w:t>
            </w:r>
            <w:r w:rsidRPr="00F4793D">
              <w:rPr>
                <w:rFonts w:ascii="Georgia" w:hAnsi="Georgia"/>
                <w:b/>
                <w:sz w:val="20"/>
                <w:szCs w:val="20"/>
                <w:lang w:eastAsia="en-NZ"/>
              </w:rPr>
              <w:t xml:space="preserve">isited </w:t>
            </w:r>
            <w:r w:rsidR="00B2442F">
              <w:rPr>
                <w:rFonts w:ascii="Georgia" w:hAnsi="Georgia"/>
                <w:b/>
                <w:sz w:val="20"/>
                <w:szCs w:val="20"/>
                <w:lang w:eastAsia="en-NZ"/>
              </w:rPr>
              <w:t>by region</w:t>
            </w:r>
          </w:p>
        </w:tc>
        <w:tc>
          <w:tcPr>
            <w:tcW w:w="5273" w:type="dxa"/>
            <w:shd w:val="clear" w:color="auto" w:fill="auto"/>
          </w:tcPr>
          <w:p w:rsidR="00C918B8" w:rsidRPr="00F4793D" w:rsidRDefault="00B8316A" w:rsidP="00F4793D">
            <w:pPr>
              <w:spacing w:before="80" w:after="80"/>
              <w:rPr>
                <w:rFonts w:ascii="Georgia" w:hAnsi="Georgia"/>
                <w:sz w:val="20"/>
                <w:szCs w:val="20"/>
                <w:lang w:eastAsia="en-NZ"/>
              </w:rPr>
            </w:pPr>
            <w:r>
              <w:rPr>
                <w:rFonts w:ascii="Georgia" w:hAnsi="Georgia"/>
                <w:sz w:val="20"/>
                <w:szCs w:val="20"/>
                <w:lang w:eastAsia="en-NZ"/>
              </w:rPr>
              <w:t>1</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Date visit/s completed:</w:t>
            </w:r>
          </w:p>
        </w:tc>
        <w:tc>
          <w:tcPr>
            <w:tcW w:w="5273" w:type="dxa"/>
            <w:shd w:val="clear" w:color="auto" w:fill="auto"/>
          </w:tcPr>
          <w:p w:rsidR="00F4793D" w:rsidRPr="00F4793D" w:rsidRDefault="00ED48E3" w:rsidP="00FD359A">
            <w:pPr>
              <w:spacing w:before="80" w:after="80"/>
              <w:rPr>
                <w:rFonts w:ascii="Georgia" w:hAnsi="Georgia"/>
                <w:sz w:val="22"/>
                <w:lang w:eastAsia="en-NZ"/>
              </w:rPr>
            </w:pPr>
            <w:r>
              <w:rPr>
                <w:rFonts w:ascii="Georgia" w:hAnsi="Georgia"/>
                <w:sz w:val="22"/>
                <w:lang w:eastAsia="en-NZ"/>
              </w:rPr>
              <w:t>1</w:t>
            </w:r>
            <w:r w:rsidR="00FD359A">
              <w:rPr>
                <w:rFonts w:ascii="Georgia" w:hAnsi="Georgia"/>
                <w:sz w:val="22"/>
                <w:lang w:eastAsia="en-NZ"/>
              </w:rPr>
              <w:t>5</w:t>
            </w:r>
            <w:r w:rsidR="00B8316A">
              <w:rPr>
                <w:rFonts w:ascii="Georgia" w:hAnsi="Georgia"/>
                <w:sz w:val="22"/>
                <w:lang w:eastAsia="en-NZ"/>
              </w:rPr>
              <w:t>/</w:t>
            </w:r>
            <w:r w:rsidR="00FD359A">
              <w:rPr>
                <w:rFonts w:ascii="Georgia" w:hAnsi="Georgia"/>
                <w:sz w:val="22"/>
                <w:lang w:eastAsia="en-NZ"/>
              </w:rPr>
              <w:t>03</w:t>
            </w:r>
            <w:r w:rsidR="00B8316A">
              <w:rPr>
                <w:rFonts w:ascii="Georgia" w:hAnsi="Georgia"/>
                <w:sz w:val="22"/>
                <w:lang w:eastAsia="en-NZ"/>
              </w:rPr>
              <w:t>/1</w:t>
            </w:r>
            <w:r w:rsidR="00FD359A">
              <w:rPr>
                <w:rFonts w:ascii="Georgia" w:hAnsi="Georgia"/>
                <w:sz w:val="22"/>
                <w:lang w:eastAsia="en-NZ"/>
              </w:rPr>
              <w:t>7</w:t>
            </w:r>
          </w:p>
        </w:tc>
      </w:tr>
      <w:tr w:rsidR="00F4793D" w:rsidRPr="00F4793D" w:rsidTr="006B5B71">
        <w:tc>
          <w:tcPr>
            <w:tcW w:w="4820" w:type="dxa"/>
            <w:shd w:val="clear" w:color="auto" w:fill="D9D9D9"/>
          </w:tcPr>
          <w:p w:rsidR="00F4793D" w:rsidRPr="00F4793D" w:rsidRDefault="00F4793D" w:rsidP="00F4793D">
            <w:pPr>
              <w:spacing w:before="80" w:after="80"/>
              <w:rPr>
                <w:rFonts w:ascii="Georgia" w:hAnsi="Georgia"/>
                <w:b/>
                <w:sz w:val="20"/>
                <w:szCs w:val="20"/>
                <w:lang w:eastAsia="en-NZ"/>
              </w:rPr>
            </w:pPr>
            <w:r w:rsidRPr="00F4793D">
              <w:rPr>
                <w:rFonts w:ascii="Georgia" w:hAnsi="Georgia"/>
                <w:b/>
                <w:sz w:val="20"/>
                <w:szCs w:val="20"/>
                <w:lang w:eastAsia="en-NZ"/>
              </w:rPr>
              <w:t>Name of Developmental Evaluation Agency:</w:t>
            </w:r>
          </w:p>
        </w:tc>
        <w:tc>
          <w:tcPr>
            <w:tcW w:w="5273" w:type="dxa"/>
            <w:shd w:val="clear" w:color="auto" w:fill="auto"/>
          </w:tcPr>
          <w:p w:rsidR="00F4793D" w:rsidRPr="00F4793D" w:rsidRDefault="00B8316A" w:rsidP="00F4793D">
            <w:pPr>
              <w:spacing w:before="80" w:after="80"/>
              <w:rPr>
                <w:rFonts w:ascii="Georgia" w:hAnsi="Georgia"/>
                <w:sz w:val="22"/>
                <w:lang w:eastAsia="en-NZ"/>
              </w:rPr>
            </w:pPr>
            <w:r>
              <w:rPr>
                <w:rFonts w:ascii="Georgia" w:hAnsi="Georgia"/>
                <w:sz w:val="22"/>
                <w:lang w:eastAsia="en-NZ"/>
              </w:rPr>
              <w:t>SAMS</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General Overview</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06"/>
      </w:tblGrid>
      <w:tr w:rsidR="00C24A80" w:rsidRPr="00F4793D" w:rsidTr="00B86AF5">
        <w:tc>
          <w:tcPr>
            <w:tcW w:w="10206" w:type="dxa"/>
            <w:shd w:val="clear" w:color="auto" w:fill="auto"/>
          </w:tcPr>
          <w:p w:rsidR="00FD359A" w:rsidRDefault="00FD359A" w:rsidP="00FD359A">
            <w:pPr>
              <w:spacing w:before="240" w:after="120"/>
            </w:pPr>
            <w:r w:rsidRPr="00FD359A">
              <w:rPr>
                <w:rFonts w:ascii="Georgia" w:hAnsi="Georgia"/>
                <w:sz w:val="22"/>
                <w:szCs w:val="22"/>
                <w:lang w:eastAsia="en-NZ"/>
              </w:rPr>
              <w:t xml:space="preserve">The woman has been associated with IDEA Services for some time and has lived in other IDEA homes prior to living alone in the flat.  The configuration of the three two-bedroom flats provides the woman with an opportunity to live on her own while continuing to have staff support nearby when required.  </w:t>
            </w:r>
          </w:p>
          <w:p w:rsidR="00FD359A" w:rsidRPr="00FD359A" w:rsidRDefault="00FD359A" w:rsidP="00FD359A">
            <w:pPr>
              <w:spacing w:before="240" w:after="120"/>
              <w:rPr>
                <w:rFonts w:ascii="Georgia" w:hAnsi="Georgia"/>
                <w:sz w:val="22"/>
                <w:szCs w:val="22"/>
                <w:lang w:eastAsia="en-NZ"/>
              </w:rPr>
            </w:pPr>
            <w:r>
              <w:rPr>
                <w:rFonts w:ascii="Georgia" w:hAnsi="Georgia"/>
                <w:sz w:val="22"/>
                <w:szCs w:val="22"/>
                <w:lang w:eastAsia="en-NZ"/>
              </w:rPr>
              <w:t>T</w:t>
            </w:r>
            <w:r w:rsidRPr="00FD359A">
              <w:rPr>
                <w:rFonts w:ascii="Georgia" w:hAnsi="Georgia"/>
                <w:sz w:val="22"/>
                <w:szCs w:val="22"/>
                <w:lang w:eastAsia="en-NZ"/>
              </w:rPr>
              <w:t xml:space="preserve">he woman is independent in many areas, </w:t>
            </w:r>
            <w:r>
              <w:rPr>
                <w:rFonts w:ascii="Georgia" w:hAnsi="Georgia"/>
                <w:sz w:val="22"/>
                <w:szCs w:val="22"/>
                <w:lang w:eastAsia="en-NZ"/>
              </w:rPr>
              <w:t>yet</w:t>
            </w:r>
            <w:r w:rsidRPr="00FD359A">
              <w:rPr>
                <w:rFonts w:ascii="Georgia" w:hAnsi="Georgia"/>
                <w:sz w:val="22"/>
                <w:szCs w:val="22"/>
                <w:lang w:eastAsia="en-NZ"/>
              </w:rPr>
              <w:t xml:space="preserve"> benefits from staff support around household tasks, relationships and motivation to engage in activities</w:t>
            </w:r>
            <w:r>
              <w:rPr>
                <w:rFonts w:ascii="Georgia" w:hAnsi="Georgia"/>
                <w:sz w:val="22"/>
                <w:szCs w:val="22"/>
                <w:lang w:eastAsia="en-NZ"/>
              </w:rPr>
              <w:t>.</w:t>
            </w:r>
            <w:r w:rsidRPr="00FD359A">
              <w:rPr>
                <w:rFonts w:ascii="Georgia" w:hAnsi="Georgia"/>
                <w:sz w:val="22"/>
                <w:szCs w:val="22"/>
                <w:lang w:eastAsia="en-NZ"/>
              </w:rPr>
              <w:t xml:space="preserve">  The woman has set routines and can become confused and insecure around changes.  She often</w:t>
            </w:r>
            <w:r w:rsidR="009D6E7B">
              <w:rPr>
                <w:rFonts w:ascii="Georgia" w:hAnsi="Georgia"/>
                <w:sz w:val="22"/>
                <w:szCs w:val="22"/>
                <w:lang w:eastAsia="en-NZ"/>
              </w:rPr>
              <w:t xml:space="preserve"> requires motivation to move from</w:t>
            </w:r>
            <w:r w:rsidRPr="00FD359A">
              <w:rPr>
                <w:rFonts w:ascii="Georgia" w:hAnsi="Georgia"/>
                <w:sz w:val="22"/>
                <w:szCs w:val="22"/>
                <w:lang w:eastAsia="en-NZ"/>
              </w:rPr>
              <w:t xml:space="preserve"> one activity to another.  </w:t>
            </w:r>
          </w:p>
          <w:p w:rsidR="00840D57" w:rsidRPr="00F4793D" w:rsidRDefault="00FD359A" w:rsidP="00FD359A">
            <w:pPr>
              <w:spacing w:before="240" w:after="120"/>
              <w:rPr>
                <w:rFonts w:ascii="Georgia" w:hAnsi="Georgia"/>
                <w:sz w:val="22"/>
                <w:szCs w:val="22"/>
                <w:lang w:eastAsia="en-NZ"/>
              </w:rPr>
            </w:pPr>
            <w:r w:rsidRPr="00FD359A">
              <w:rPr>
                <w:rFonts w:ascii="Georgia" w:hAnsi="Georgia"/>
                <w:sz w:val="22"/>
                <w:szCs w:val="22"/>
                <w:lang w:eastAsia="en-NZ"/>
              </w:rPr>
              <w:t xml:space="preserve">The Evaluation Team visited the woman at her day service as well as her home on two occasions and our reception was varied.  The woman is supported by a few staff who have known her for many years.  There have been a several staff changes in the last year, including the introduction of a new Service Manager.  </w:t>
            </w:r>
          </w:p>
        </w:tc>
      </w:tr>
    </w:tbl>
    <w:p w:rsidR="00F4793D" w:rsidRDefault="00F4793D" w:rsidP="00F4793D">
      <w:pPr>
        <w:pStyle w:val="Heading2"/>
        <w:spacing w:after="120"/>
        <w:rPr>
          <w:rFonts w:ascii="Georgia" w:hAnsi="Georgia"/>
        </w:rPr>
      </w:pPr>
    </w:p>
    <w:p w:rsidR="00C24A80" w:rsidRPr="00F4793D" w:rsidRDefault="00C24A80" w:rsidP="00F4793D">
      <w:pPr>
        <w:pStyle w:val="Heading2"/>
        <w:spacing w:after="120"/>
        <w:rPr>
          <w:rFonts w:ascii="Georgia" w:hAnsi="Georgia"/>
        </w:rPr>
      </w:pPr>
      <w:r w:rsidRPr="00F4793D">
        <w:rPr>
          <w:rFonts w:ascii="Georgia" w:hAnsi="Georgia"/>
        </w:rPr>
        <w:t>Quality of Life Domains – evaluative comment on how well the service is contributing to people achieving the quality of life they seek</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Default="007338E0" w:rsidP="00F4793D">
            <w:pPr>
              <w:spacing w:before="120" w:after="120"/>
              <w:rPr>
                <w:rFonts w:ascii="Georgia" w:hAnsi="Georgia"/>
                <w:sz w:val="22"/>
                <w:szCs w:val="22"/>
                <w:lang w:eastAsia="en-NZ"/>
              </w:rPr>
            </w:pPr>
            <w:r>
              <w:rPr>
                <w:rFonts w:ascii="Georgia" w:hAnsi="Georgia"/>
                <w:sz w:val="22"/>
                <w:szCs w:val="22"/>
                <w:lang w:eastAsia="en-NZ"/>
              </w:rPr>
              <w:t>1) IDENTITY</w:t>
            </w:r>
          </w:p>
          <w:p w:rsidR="008F0CF1" w:rsidRDefault="00F550FA" w:rsidP="00A331FB">
            <w:pPr>
              <w:spacing w:before="120" w:after="120"/>
              <w:rPr>
                <w:rFonts w:ascii="Georgia" w:hAnsi="Georgia"/>
                <w:sz w:val="22"/>
                <w:szCs w:val="22"/>
                <w:lang w:eastAsia="en-NZ"/>
              </w:rPr>
            </w:pPr>
            <w:r w:rsidRPr="00F550FA">
              <w:rPr>
                <w:rFonts w:ascii="Georgia" w:hAnsi="Georgia"/>
                <w:sz w:val="22"/>
                <w:szCs w:val="22"/>
                <w:lang w:eastAsia="en-NZ"/>
              </w:rPr>
              <w:t xml:space="preserve">The Evaluation Team viewed the </w:t>
            </w:r>
            <w:r w:rsidR="00FD359A">
              <w:rPr>
                <w:rFonts w:ascii="Georgia" w:hAnsi="Georgia"/>
                <w:sz w:val="22"/>
                <w:szCs w:val="22"/>
                <w:lang w:eastAsia="en-NZ"/>
              </w:rPr>
              <w:t xml:space="preserve">woman’s </w:t>
            </w:r>
            <w:r w:rsidRPr="00F550FA">
              <w:rPr>
                <w:rFonts w:ascii="Georgia" w:hAnsi="Georgia"/>
                <w:sz w:val="22"/>
                <w:szCs w:val="22"/>
                <w:lang w:eastAsia="en-NZ"/>
              </w:rPr>
              <w:t>file</w:t>
            </w:r>
            <w:r w:rsidR="00FD359A">
              <w:rPr>
                <w:rFonts w:ascii="Georgia" w:hAnsi="Georgia"/>
                <w:sz w:val="22"/>
                <w:szCs w:val="22"/>
                <w:lang w:eastAsia="en-NZ"/>
              </w:rPr>
              <w:t xml:space="preserve"> which </w:t>
            </w:r>
            <w:r w:rsidRPr="00F550FA">
              <w:rPr>
                <w:rFonts w:ascii="Georgia" w:hAnsi="Georgia"/>
                <w:sz w:val="22"/>
                <w:szCs w:val="22"/>
                <w:lang w:eastAsia="en-NZ"/>
              </w:rPr>
              <w:t xml:space="preserve">had </w:t>
            </w:r>
            <w:r w:rsidR="00FD359A">
              <w:rPr>
                <w:rFonts w:ascii="Georgia" w:hAnsi="Georgia"/>
                <w:sz w:val="22"/>
                <w:szCs w:val="22"/>
                <w:lang w:eastAsia="en-NZ"/>
              </w:rPr>
              <w:t xml:space="preserve">a current </w:t>
            </w:r>
            <w:r w:rsidR="002C521E">
              <w:rPr>
                <w:rFonts w:ascii="Georgia" w:hAnsi="Georgia"/>
                <w:sz w:val="22"/>
                <w:szCs w:val="22"/>
                <w:lang w:eastAsia="en-NZ"/>
              </w:rPr>
              <w:t>personal plan</w:t>
            </w:r>
            <w:r w:rsidR="00FD359A">
              <w:rPr>
                <w:rFonts w:ascii="Georgia" w:hAnsi="Georgia"/>
                <w:sz w:val="22"/>
                <w:szCs w:val="22"/>
                <w:lang w:eastAsia="en-NZ"/>
              </w:rPr>
              <w:t>.</w:t>
            </w:r>
            <w:r w:rsidR="00FD359A">
              <w:t xml:space="preserve">  </w:t>
            </w:r>
            <w:r w:rsidR="00FD359A" w:rsidRPr="00FD359A">
              <w:rPr>
                <w:rFonts w:ascii="Georgia" w:hAnsi="Georgia"/>
                <w:sz w:val="22"/>
                <w:szCs w:val="22"/>
                <w:lang w:eastAsia="en-NZ"/>
              </w:rPr>
              <w:t xml:space="preserve">The plan expressed the woman’s desire to be more independent in her social life (outside the day service), plan outings to ensure there are sufficient funds, and learn to use technology, eg, iPad, email, mobile phone, etc.  There was evidence that work was being done towards achieving the woman’s goals.  </w:t>
            </w:r>
          </w:p>
          <w:p w:rsidR="00FD359A" w:rsidRDefault="008F0CF1" w:rsidP="00A331FB">
            <w:pPr>
              <w:spacing w:before="120" w:after="120"/>
              <w:rPr>
                <w:rFonts w:ascii="Georgia" w:hAnsi="Georgia"/>
                <w:sz w:val="22"/>
                <w:szCs w:val="22"/>
                <w:lang w:eastAsia="en-NZ"/>
              </w:rPr>
            </w:pPr>
            <w:r>
              <w:rPr>
                <w:rFonts w:ascii="Georgia" w:hAnsi="Georgia"/>
                <w:sz w:val="22"/>
                <w:szCs w:val="22"/>
                <w:lang w:eastAsia="en-NZ"/>
              </w:rPr>
              <w:t xml:space="preserve">The woman has found living alone a more preferable option than living with others and the staff support her to maintain constructive relationships with her neighbours. </w:t>
            </w:r>
            <w:r w:rsidR="00FD359A">
              <w:rPr>
                <w:rFonts w:ascii="Georgia" w:hAnsi="Georgia"/>
                <w:sz w:val="22"/>
                <w:szCs w:val="22"/>
                <w:lang w:eastAsia="en-NZ"/>
              </w:rPr>
              <w:t xml:space="preserve"> </w:t>
            </w:r>
          </w:p>
          <w:p w:rsidR="00F550FA" w:rsidRDefault="008F0CF1" w:rsidP="008F0CF1">
            <w:pPr>
              <w:spacing w:before="120" w:after="120"/>
              <w:rPr>
                <w:rFonts w:ascii="Georgia" w:hAnsi="Georgia"/>
                <w:sz w:val="22"/>
                <w:szCs w:val="22"/>
                <w:lang w:eastAsia="en-NZ"/>
              </w:rPr>
            </w:pPr>
            <w:r>
              <w:rPr>
                <w:rFonts w:ascii="Georgia" w:hAnsi="Georgia"/>
                <w:sz w:val="22"/>
                <w:szCs w:val="22"/>
                <w:lang w:eastAsia="en-NZ"/>
              </w:rPr>
              <w:t xml:space="preserve">The woman’s flat is located within walking distance of a bus stop which she </w:t>
            </w:r>
            <w:r w:rsidR="009D6E7B">
              <w:rPr>
                <w:rFonts w:ascii="Georgia" w:hAnsi="Georgia"/>
                <w:sz w:val="22"/>
                <w:szCs w:val="22"/>
                <w:lang w:eastAsia="en-NZ"/>
              </w:rPr>
              <w:t>uses to</w:t>
            </w:r>
            <w:r>
              <w:rPr>
                <w:rFonts w:ascii="Georgia" w:hAnsi="Georgia"/>
                <w:sz w:val="22"/>
                <w:szCs w:val="22"/>
                <w:lang w:eastAsia="en-NZ"/>
              </w:rPr>
              <w:t xml:space="preserve"> access some activities.  </w:t>
            </w:r>
            <w:r w:rsidR="00FD359A">
              <w:rPr>
                <w:rFonts w:ascii="Georgia" w:hAnsi="Georgia"/>
                <w:sz w:val="22"/>
                <w:szCs w:val="22"/>
                <w:lang w:eastAsia="en-NZ"/>
              </w:rPr>
              <w:t xml:space="preserve"> </w:t>
            </w:r>
          </w:p>
          <w:p w:rsidR="004A4D23" w:rsidRDefault="008F0CF1" w:rsidP="00A331FB">
            <w:pPr>
              <w:spacing w:before="120" w:after="120"/>
              <w:rPr>
                <w:rFonts w:ascii="Georgia" w:hAnsi="Georgia"/>
                <w:sz w:val="22"/>
                <w:szCs w:val="22"/>
                <w:lang w:eastAsia="en-NZ"/>
              </w:rPr>
            </w:pPr>
            <w:r>
              <w:rPr>
                <w:rFonts w:ascii="Georgia" w:hAnsi="Georgia"/>
                <w:sz w:val="22"/>
                <w:szCs w:val="22"/>
                <w:lang w:eastAsia="en-NZ"/>
              </w:rPr>
              <w:t xml:space="preserve">The woman attends a day </w:t>
            </w:r>
            <w:r w:rsidR="009D6E7B">
              <w:rPr>
                <w:rFonts w:ascii="Georgia" w:hAnsi="Georgia"/>
                <w:sz w:val="22"/>
                <w:szCs w:val="22"/>
                <w:lang w:eastAsia="en-NZ"/>
              </w:rPr>
              <w:t>service four days a week and the</w:t>
            </w:r>
            <w:r>
              <w:rPr>
                <w:rFonts w:ascii="Georgia" w:hAnsi="Georgia"/>
                <w:sz w:val="22"/>
                <w:szCs w:val="22"/>
                <w:lang w:eastAsia="en-NZ"/>
              </w:rPr>
              <w:t xml:space="preserve"> woman described her weekly schedule of activities. </w:t>
            </w:r>
          </w:p>
          <w:p w:rsidR="002E1A0C" w:rsidRDefault="009D6E7B" w:rsidP="00A331FB">
            <w:pPr>
              <w:spacing w:before="120" w:after="120"/>
              <w:rPr>
                <w:rFonts w:ascii="Georgia" w:hAnsi="Georgia"/>
                <w:sz w:val="22"/>
                <w:szCs w:val="22"/>
                <w:lang w:eastAsia="en-NZ"/>
              </w:rPr>
            </w:pPr>
            <w:r>
              <w:rPr>
                <w:rFonts w:ascii="Georgia" w:hAnsi="Georgia"/>
                <w:sz w:val="22"/>
                <w:szCs w:val="22"/>
                <w:lang w:eastAsia="en-NZ"/>
              </w:rPr>
              <w:t xml:space="preserve">The woman </w:t>
            </w:r>
            <w:r w:rsidR="008F0CF1" w:rsidRPr="008F0CF1">
              <w:rPr>
                <w:rFonts w:ascii="Georgia" w:hAnsi="Georgia"/>
                <w:sz w:val="22"/>
                <w:szCs w:val="22"/>
                <w:lang w:eastAsia="en-NZ"/>
              </w:rPr>
              <w:t xml:space="preserve">is clearly more content when she lives on her own.  The service has recognised this and has worked with her and her family to support a lifestyle of her choosing.  We heard about the woman gaining confidence and about her increased ability to make some decision which in the past would have taken much longer.  The woman is clear about what she likes and dislikes and the staff work diligently to help her see the positive side of situations which may otherwise be viewed in a negative light.  </w:t>
            </w:r>
          </w:p>
          <w:p w:rsidR="002F65ED" w:rsidRPr="002F65ED" w:rsidRDefault="00FE1EFE" w:rsidP="002F65ED">
            <w:pPr>
              <w:spacing w:before="120" w:after="120"/>
              <w:rPr>
                <w:rFonts w:ascii="Georgia" w:hAnsi="Georgia"/>
                <w:sz w:val="22"/>
                <w:szCs w:val="22"/>
                <w:lang w:eastAsia="en-NZ"/>
              </w:rPr>
            </w:pPr>
            <w:r w:rsidRPr="00FE1EFE">
              <w:rPr>
                <w:rFonts w:ascii="Georgia" w:hAnsi="Georgia"/>
                <w:sz w:val="22"/>
                <w:szCs w:val="22"/>
                <w:lang w:eastAsia="en-NZ"/>
              </w:rPr>
              <w:t xml:space="preserve">Welfare Guardianship has been appointed and </w:t>
            </w:r>
            <w:r w:rsidR="002F65ED">
              <w:rPr>
                <w:rFonts w:ascii="Georgia" w:hAnsi="Georgia"/>
                <w:sz w:val="22"/>
                <w:szCs w:val="22"/>
                <w:lang w:eastAsia="en-NZ"/>
              </w:rPr>
              <w:t xml:space="preserve">it is suggested discussions occur to obtain the best balance between individual choice and the responsibilities related to the role. </w:t>
            </w:r>
          </w:p>
          <w:p w:rsidR="002F65ED" w:rsidRDefault="002F65ED" w:rsidP="00A331FB">
            <w:pPr>
              <w:spacing w:before="120" w:after="120"/>
              <w:rPr>
                <w:rFonts w:ascii="Georgia" w:hAnsi="Georgia"/>
                <w:sz w:val="22"/>
                <w:szCs w:val="22"/>
                <w:lang w:eastAsia="en-NZ"/>
              </w:rPr>
            </w:pPr>
          </w:p>
          <w:p w:rsidR="00A331FB" w:rsidRDefault="00A331FB" w:rsidP="00A331FB">
            <w:pPr>
              <w:spacing w:before="120" w:after="120"/>
              <w:rPr>
                <w:rFonts w:ascii="Georgia" w:hAnsi="Georgia"/>
                <w:sz w:val="22"/>
                <w:szCs w:val="22"/>
                <w:lang w:eastAsia="en-NZ"/>
              </w:rPr>
            </w:pPr>
            <w:r>
              <w:rPr>
                <w:rFonts w:ascii="Georgia" w:hAnsi="Georgia"/>
                <w:sz w:val="22"/>
                <w:szCs w:val="22"/>
                <w:lang w:eastAsia="en-NZ"/>
              </w:rPr>
              <w:t>2) AUTONOMY</w:t>
            </w:r>
          </w:p>
          <w:p w:rsidR="00965F02" w:rsidRDefault="002F65ED" w:rsidP="002F2A78">
            <w:pPr>
              <w:spacing w:before="120" w:after="120"/>
            </w:pPr>
            <w:r w:rsidRPr="002F65ED">
              <w:rPr>
                <w:rFonts w:ascii="Georgia" w:hAnsi="Georgia"/>
                <w:sz w:val="22"/>
                <w:szCs w:val="22"/>
                <w:lang w:eastAsia="en-NZ"/>
              </w:rPr>
              <w:t xml:space="preserve">The staff encourage the woman to make many decisions for herself and in many areas she possesses the skills to independently undertake various daily living activities.  Sometimes remembering what is </w:t>
            </w:r>
            <w:r w:rsidRPr="002F65ED">
              <w:rPr>
                <w:rFonts w:ascii="Georgia" w:hAnsi="Georgia"/>
                <w:sz w:val="22"/>
                <w:szCs w:val="22"/>
                <w:lang w:eastAsia="en-NZ"/>
              </w:rPr>
              <w:lastRenderedPageBreak/>
              <w:t>required, or what has been agreed to, make it hard for the woman to carry out specific decisions</w:t>
            </w:r>
            <w:r>
              <w:rPr>
                <w:rFonts w:ascii="Georgia" w:hAnsi="Georgia"/>
                <w:sz w:val="22"/>
                <w:szCs w:val="22"/>
                <w:lang w:eastAsia="en-NZ"/>
              </w:rPr>
              <w:t>.</w:t>
            </w:r>
            <w:r>
              <w:t xml:space="preserve"> </w:t>
            </w:r>
          </w:p>
          <w:p w:rsidR="002F65ED" w:rsidRPr="00965F02" w:rsidRDefault="00965F02" w:rsidP="002F2A78">
            <w:pPr>
              <w:spacing w:before="120" w:after="120"/>
              <w:rPr>
                <w:sz w:val="22"/>
                <w:szCs w:val="22"/>
              </w:rPr>
            </w:pPr>
            <w:r w:rsidRPr="00965F02">
              <w:rPr>
                <w:rFonts w:ascii="Georgia" w:hAnsi="Georgia"/>
                <w:sz w:val="22"/>
                <w:szCs w:val="22"/>
              </w:rPr>
              <w:t xml:space="preserve">Because individualised time with the staff is valued, it was suggested that perhaps when staffing is generous the staff </w:t>
            </w:r>
            <w:r>
              <w:rPr>
                <w:rFonts w:ascii="Georgia" w:hAnsi="Georgia"/>
                <w:sz w:val="22"/>
                <w:szCs w:val="22"/>
              </w:rPr>
              <w:t>could</w:t>
            </w:r>
            <w:r w:rsidRPr="00965F02">
              <w:rPr>
                <w:rFonts w:ascii="Georgia" w:hAnsi="Georgia"/>
                <w:sz w:val="22"/>
                <w:szCs w:val="22"/>
              </w:rPr>
              <w:t xml:space="preserve"> spend quality time with the woman instead of </w:t>
            </w:r>
            <w:r>
              <w:rPr>
                <w:rFonts w:ascii="Georgia" w:hAnsi="Georgia"/>
                <w:sz w:val="22"/>
                <w:szCs w:val="22"/>
              </w:rPr>
              <w:t>some household tasks.  S</w:t>
            </w:r>
            <w:r w:rsidRPr="00965F02">
              <w:rPr>
                <w:rFonts w:ascii="Georgia" w:hAnsi="Georgia"/>
                <w:sz w:val="22"/>
                <w:szCs w:val="22"/>
              </w:rPr>
              <w:t xml:space="preserve">ome staff talked about how to make the timeslot interesting even if it included meal preparation.  </w:t>
            </w:r>
            <w:r>
              <w:rPr>
                <w:rFonts w:ascii="Georgia" w:hAnsi="Georgia"/>
                <w:sz w:val="22"/>
                <w:szCs w:val="22"/>
              </w:rPr>
              <w:t>I</w:t>
            </w:r>
            <w:r w:rsidRPr="00965F02">
              <w:rPr>
                <w:rFonts w:ascii="Georgia" w:hAnsi="Georgia"/>
                <w:sz w:val="22"/>
                <w:szCs w:val="22"/>
              </w:rPr>
              <w:t>t is worth discussing ways to utilise staff time to ensure the woman gets the kind of support she desires/requires.</w:t>
            </w:r>
          </w:p>
          <w:p w:rsidR="002F65ED" w:rsidRDefault="002F65ED" w:rsidP="002F2A78">
            <w:pPr>
              <w:spacing w:before="120" w:after="120"/>
              <w:rPr>
                <w:rFonts w:ascii="Georgia" w:hAnsi="Georgia"/>
                <w:sz w:val="22"/>
                <w:szCs w:val="22"/>
                <w:lang w:eastAsia="en-NZ"/>
              </w:rPr>
            </w:pPr>
            <w:r w:rsidRPr="002F65ED">
              <w:rPr>
                <w:rFonts w:ascii="Georgia" w:hAnsi="Georgia"/>
                <w:sz w:val="22"/>
                <w:szCs w:val="22"/>
                <w:lang w:eastAsia="en-NZ"/>
              </w:rPr>
              <w:t xml:space="preserve">The Evaluation Team gained the impression that while there is a stated desire for the staff to work as a team, demonstrating this is more difficult.  </w:t>
            </w:r>
            <w:r>
              <w:rPr>
                <w:rFonts w:ascii="Georgia" w:hAnsi="Georgia"/>
                <w:sz w:val="22"/>
                <w:szCs w:val="22"/>
                <w:lang w:eastAsia="en-NZ"/>
              </w:rPr>
              <w:t>I</w:t>
            </w:r>
            <w:r w:rsidRPr="002F65ED">
              <w:rPr>
                <w:rFonts w:ascii="Georgia" w:hAnsi="Georgia"/>
                <w:sz w:val="22"/>
                <w:szCs w:val="22"/>
                <w:lang w:eastAsia="en-NZ"/>
              </w:rPr>
              <w:t>t is essential for all staff to share the responsibilities of the</w:t>
            </w:r>
            <w:r>
              <w:rPr>
                <w:rFonts w:ascii="Georgia" w:hAnsi="Georgia"/>
                <w:sz w:val="22"/>
                <w:szCs w:val="22"/>
                <w:lang w:eastAsia="en-NZ"/>
              </w:rPr>
              <w:t>ir</w:t>
            </w:r>
            <w:r w:rsidRPr="002F65ED">
              <w:rPr>
                <w:rFonts w:ascii="Georgia" w:hAnsi="Georgia"/>
                <w:sz w:val="22"/>
                <w:szCs w:val="22"/>
                <w:lang w:eastAsia="en-NZ"/>
              </w:rPr>
              <w:t xml:space="preserve"> role.  We encourage the management to develop strategies which would support the development of a strong cohesive team.  </w:t>
            </w:r>
          </w:p>
          <w:p w:rsidR="002F65ED" w:rsidRDefault="00965F02" w:rsidP="002F2A78">
            <w:pPr>
              <w:spacing w:before="120" w:after="120"/>
              <w:rPr>
                <w:rFonts w:ascii="Georgia" w:hAnsi="Georgia"/>
                <w:sz w:val="22"/>
                <w:szCs w:val="22"/>
                <w:lang w:eastAsia="en-NZ"/>
              </w:rPr>
            </w:pPr>
            <w:r w:rsidRPr="00965F02">
              <w:rPr>
                <w:rFonts w:ascii="Georgia" w:hAnsi="Georgia"/>
                <w:sz w:val="22"/>
                <w:szCs w:val="22"/>
                <w:lang w:eastAsia="en-NZ"/>
              </w:rPr>
              <w:t xml:space="preserve">The woman’s flat provides her with adequate space </w:t>
            </w:r>
            <w:r>
              <w:rPr>
                <w:rFonts w:ascii="Georgia" w:hAnsi="Georgia"/>
                <w:sz w:val="22"/>
                <w:szCs w:val="22"/>
                <w:lang w:eastAsia="en-NZ"/>
              </w:rPr>
              <w:t>and w</w:t>
            </w:r>
            <w:r w:rsidRPr="00965F02">
              <w:rPr>
                <w:rFonts w:ascii="Georgia" w:hAnsi="Georgia"/>
                <w:sz w:val="22"/>
                <w:szCs w:val="22"/>
                <w:lang w:eastAsia="en-NZ"/>
              </w:rPr>
              <w:t>e heard about new carpet being laid and about a new dishwasher and microwave being purchased.  We were told about how the new clothes line in the garage is much improved.  The woman uses a telephone independently and has been known to ring for assistance</w:t>
            </w:r>
            <w:r>
              <w:rPr>
                <w:rFonts w:ascii="Georgia" w:hAnsi="Georgia"/>
                <w:sz w:val="22"/>
                <w:szCs w:val="22"/>
                <w:lang w:eastAsia="en-NZ"/>
              </w:rPr>
              <w:t xml:space="preserve"> if required</w:t>
            </w:r>
            <w:r w:rsidRPr="00965F02">
              <w:rPr>
                <w:rFonts w:ascii="Georgia" w:hAnsi="Georgia"/>
                <w:sz w:val="22"/>
                <w:szCs w:val="22"/>
                <w:lang w:eastAsia="en-NZ"/>
              </w:rPr>
              <w:t>.</w:t>
            </w:r>
          </w:p>
          <w:p w:rsidR="00965F02" w:rsidRDefault="00965F02" w:rsidP="002F2A78">
            <w:pPr>
              <w:spacing w:before="120" w:after="120"/>
              <w:rPr>
                <w:rFonts w:ascii="Georgia" w:hAnsi="Georgia"/>
                <w:sz w:val="22"/>
                <w:szCs w:val="22"/>
                <w:lang w:eastAsia="en-NZ"/>
              </w:rPr>
            </w:pPr>
            <w:r>
              <w:rPr>
                <w:rFonts w:ascii="Georgia" w:hAnsi="Georgia"/>
                <w:sz w:val="22"/>
                <w:szCs w:val="22"/>
                <w:lang w:eastAsia="en-NZ"/>
              </w:rPr>
              <w:t xml:space="preserve">The woman </w:t>
            </w:r>
            <w:r w:rsidRPr="00965F02">
              <w:rPr>
                <w:rFonts w:ascii="Georgia" w:hAnsi="Georgia"/>
                <w:sz w:val="22"/>
                <w:szCs w:val="22"/>
                <w:lang w:eastAsia="en-NZ"/>
              </w:rPr>
              <w:t xml:space="preserve">pursues activities of interest, visits family and chooses </w:t>
            </w:r>
            <w:r>
              <w:rPr>
                <w:rFonts w:ascii="Georgia" w:hAnsi="Georgia"/>
                <w:sz w:val="22"/>
                <w:szCs w:val="22"/>
                <w:lang w:eastAsia="en-NZ"/>
              </w:rPr>
              <w:t xml:space="preserve">her own personal routines. </w:t>
            </w:r>
            <w:r w:rsidRPr="00965F02">
              <w:rPr>
                <w:rFonts w:ascii="Georgia" w:hAnsi="Georgia"/>
                <w:sz w:val="22"/>
                <w:szCs w:val="22"/>
                <w:lang w:eastAsia="en-NZ"/>
              </w:rPr>
              <w:t xml:space="preserve"> The woman’s bedtime patterns s</w:t>
            </w:r>
            <w:r w:rsidR="009D6E7B">
              <w:rPr>
                <w:rFonts w:ascii="Georgia" w:hAnsi="Georgia"/>
                <w:sz w:val="22"/>
                <w:szCs w:val="22"/>
                <w:lang w:eastAsia="en-NZ"/>
              </w:rPr>
              <w:t xml:space="preserve">eem to be irregular despite </w:t>
            </w:r>
            <w:r w:rsidRPr="00965F02">
              <w:rPr>
                <w:rFonts w:ascii="Georgia" w:hAnsi="Georgia"/>
                <w:sz w:val="22"/>
                <w:szCs w:val="22"/>
                <w:lang w:eastAsia="en-NZ"/>
              </w:rPr>
              <w:t>encouragement from the staff to establish routines which promote well-being.  We query whether irregular sleep patterns may affect the woman’s mood and o</w:t>
            </w:r>
            <w:r w:rsidR="009D6E7B">
              <w:rPr>
                <w:rFonts w:ascii="Georgia" w:hAnsi="Georgia"/>
                <w:sz w:val="22"/>
                <w:szCs w:val="22"/>
                <w:lang w:eastAsia="en-NZ"/>
              </w:rPr>
              <w:t>verall wellness and believe this</w:t>
            </w:r>
            <w:r w:rsidRPr="00965F02">
              <w:rPr>
                <w:rFonts w:ascii="Georgia" w:hAnsi="Georgia"/>
                <w:sz w:val="22"/>
                <w:szCs w:val="22"/>
                <w:lang w:eastAsia="en-NZ"/>
              </w:rPr>
              <w:t xml:space="preserve"> warrant further exploration.  </w:t>
            </w:r>
          </w:p>
          <w:p w:rsidR="002C521E" w:rsidRDefault="002C521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3) AFFILIATION</w:t>
            </w:r>
          </w:p>
          <w:p w:rsidR="00965F02"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 xml:space="preserve">The woman enjoys activities such as shopping, visiting cafés and the local library.  She uses public transport but also likes walking to and from places.  She is fond of word puzzles and writing and these are often encouraged instead of late night TV watching.  </w:t>
            </w:r>
            <w:r>
              <w:rPr>
                <w:rFonts w:ascii="Georgia" w:hAnsi="Georgia"/>
                <w:sz w:val="22"/>
                <w:szCs w:val="22"/>
                <w:lang w:eastAsia="en-NZ"/>
              </w:rPr>
              <w:t xml:space="preserve">Visits are made to the </w:t>
            </w:r>
            <w:r w:rsidRPr="00E1515F">
              <w:rPr>
                <w:rFonts w:ascii="Georgia" w:hAnsi="Georgia"/>
                <w:sz w:val="22"/>
                <w:szCs w:val="22"/>
                <w:lang w:eastAsia="en-NZ"/>
              </w:rPr>
              <w:t xml:space="preserve">doctor and dentist when required.    </w:t>
            </w:r>
          </w:p>
          <w:p w:rsidR="004F002E" w:rsidRDefault="004F002E" w:rsidP="002F2A78">
            <w:pPr>
              <w:spacing w:before="120" w:after="120"/>
              <w:rPr>
                <w:rFonts w:ascii="Georgia" w:hAnsi="Georgia"/>
                <w:sz w:val="22"/>
                <w:szCs w:val="22"/>
                <w:lang w:eastAsia="en-NZ"/>
              </w:rPr>
            </w:pPr>
          </w:p>
          <w:p w:rsidR="002F2A78" w:rsidRDefault="002F2A78" w:rsidP="002F2A78">
            <w:pPr>
              <w:spacing w:before="120" w:after="120"/>
              <w:rPr>
                <w:rFonts w:ascii="Georgia" w:hAnsi="Georgia"/>
                <w:sz w:val="22"/>
                <w:szCs w:val="22"/>
                <w:lang w:eastAsia="en-NZ"/>
              </w:rPr>
            </w:pPr>
            <w:r>
              <w:rPr>
                <w:rFonts w:ascii="Georgia" w:hAnsi="Georgia"/>
                <w:sz w:val="22"/>
                <w:szCs w:val="22"/>
                <w:lang w:eastAsia="en-NZ"/>
              </w:rPr>
              <w:t>4) SAFEGUARDS</w:t>
            </w:r>
          </w:p>
          <w:p w:rsidR="00E1515F" w:rsidRDefault="00E1515F" w:rsidP="002F2A78">
            <w:pPr>
              <w:spacing w:before="120" w:after="120"/>
              <w:rPr>
                <w:rFonts w:ascii="Georgia" w:hAnsi="Georgia"/>
                <w:sz w:val="22"/>
                <w:szCs w:val="22"/>
                <w:lang w:eastAsia="en-NZ"/>
              </w:rPr>
            </w:pPr>
            <w:r w:rsidRPr="00E1515F">
              <w:rPr>
                <w:rFonts w:ascii="Georgia" w:hAnsi="Georgia"/>
                <w:sz w:val="22"/>
                <w:szCs w:val="22"/>
                <w:lang w:eastAsia="en-NZ"/>
              </w:rPr>
              <w:t>For the most part the woman’s family makes up her personal network</w:t>
            </w:r>
            <w:r>
              <w:rPr>
                <w:rFonts w:ascii="Georgia" w:hAnsi="Georgia"/>
                <w:sz w:val="22"/>
                <w:szCs w:val="22"/>
                <w:lang w:eastAsia="en-NZ"/>
              </w:rPr>
              <w:t>. As making</w:t>
            </w:r>
            <w:r w:rsidRPr="00E1515F">
              <w:rPr>
                <w:rFonts w:ascii="Georgia" w:hAnsi="Georgia"/>
                <w:sz w:val="22"/>
                <w:szCs w:val="22"/>
                <w:lang w:eastAsia="en-NZ"/>
              </w:rPr>
              <w:t xml:space="preserve"> friendships can be difficult she is supported to have constructive relationships with her immediate neighbours.  Assisting the woman to develop networks in addition to her immediate family is yet to be a focus of staff practice</w:t>
            </w:r>
            <w:r>
              <w:rPr>
                <w:rFonts w:ascii="Georgia" w:hAnsi="Georgia"/>
                <w:sz w:val="22"/>
                <w:szCs w:val="22"/>
                <w:lang w:eastAsia="en-NZ"/>
              </w:rPr>
              <w:t>.</w:t>
            </w:r>
          </w:p>
          <w:p w:rsidR="00E1515F" w:rsidRDefault="00E1515F" w:rsidP="002F2A78">
            <w:pPr>
              <w:spacing w:before="120" w:after="120"/>
              <w:rPr>
                <w:rFonts w:ascii="Georgia" w:hAnsi="Georgia"/>
                <w:sz w:val="22"/>
                <w:szCs w:val="22"/>
                <w:lang w:eastAsia="en-NZ"/>
              </w:rPr>
            </w:pPr>
            <w:r w:rsidRPr="00E1515F">
              <w:rPr>
                <w:rFonts w:ascii="Georgia" w:hAnsi="Georgia"/>
                <w:sz w:val="22"/>
                <w:szCs w:val="22"/>
                <w:lang w:eastAsia="en-NZ"/>
              </w:rPr>
              <w:t xml:space="preserve">An Alerts and Crisis form in the woman’s file highlights any risks which may impact on her life.  Anxiety can be a barrier to experiencing a relaxed lifestyle and strategies have been developed to help the woman cope with this.  It is encouraging to learn that </w:t>
            </w:r>
            <w:r>
              <w:rPr>
                <w:rFonts w:ascii="Georgia" w:hAnsi="Georgia"/>
                <w:sz w:val="22"/>
                <w:szCs w:val="22"/>
                <w:lang w:eastAsia="en-NZ"/>
              </w:rPr>
              <w:t>unwanted behaviour h</w:t>
            </w:r>
            <w:r w:rsidRPr="00E1515F">
              <w:rPr>
                <w:rFonts w:ascii="Georgia" w:hAnsi="Georgia"/>
                <w:sz w:val="22"/>
                <w:szCs w:val="22"/>
                <w:lang w:eastAsia="en-NZ"/>
              </w:rPr>
              <w:t xml:space="preserve">as reduced </w:t>
            </w:r>
            <w:r>
              <w:rPr>
                <w:rFonts w:ascii="Georgia" w:hAnsi="Georgia"/>
                <w:sz w:val="22"/>
                <w:szCs w:val="22"/>
                <w:lang w:eastAsia="en-NZ"/>
              </w:rPr>
              <w:t xml:space="preserve">in some areas. </w:t>
            </w:r>
          </w:p>
          <w:p w:rsidR="00E1515F" w:rsidRDefault="00E1515F" w:rsidP="002F2A78">
            <w:pPr>
              <w:spacing w:before="120" w:after="120"/>
              <w:rPr>
                <w:rFonts w:ascii="Georgia" w:hAnsi="Georgia"/>
                <w:sz w:val="22"/>
                <w:szCs w:val="22"/>
                <w:lang w:eastAsia="en-NZ"/>
              </w:rPr>
            </w:pPr>
            <w:r w:rsidRPr="00E1515F">
              <w:rPr>
                <w:rFonts w:ascii="Georgia" w:hAnsi="Georgia"/>
                <w:sz w:val="22"/>
                <w:szCs w:val="22"/>
                <w:lang w:eastAsia="en-NZ"/>
              </w:rPr>
              <w:t xml:space="preserve">The Evaluation Team discussed with the staff and management the importance of tracking specific information so additional insight could be obtained about the woman’s patterns and routines.  We were encouraged by the optimism expressed by management surrounding this strategy.  We also heard that the Branch has internal resources which have been used successfully with other people in the Branch and it is anticipated that the woman could also benefit from such resources.  We encourage the service to utilise the resources as described above so better insight to the woman’s lifestyle can be more fully understood.     </w:t>
            </w:r>
          </w:p>
          <w:p w:rsidR="00F82446" w:rsidRDefault="00F82446" w:rsidP="002F2A78">
            <w:pPr>
              <w:spacing w:before="120" w:after="120"/>
              <w:rPr>
                <w:rFonts w:ascii="Georgia" w:hAnsi="Georgia"/>
                <w:sz w:val="22"/>
                <w:szCs w:val="22"/>
                <w:lang w:eastAsia="en-NZ"/>
              </w:rPr>
            </w:pPr>
          </w:p>
          <w:p w:rsidR="001D1561" w:rsidRDefault="001D1561" w:rsidP="002F2A78">
            <w:pPr>
              <w:spacing w:before="120" w:after="120"/>
              <w:rPr>
                <w:rFonts w:ascii="Georgia" w:hAnsi="Georgia"/>
                <w:sz w:val="22"/>
                <w:szCs w:val="22"/>
                <w:lang w:eastAsia="en-NZ"/>
              </w:rPr>
            </w:pPr>
            <w:r>
              <w:rPr>
                <w:rFonts w:ascii="Georgia" w:hAnsi="Georgia"/>
                <w:sz w:val="22"/>
                <w:szCs w:val="22"/>
                <w:lang w:eastAsia="en-NZ"/>
              </w:rPr>
              <w:t>5) RIGHTS</w:t>
            </w:r>
          </w:p>
          <w:p w:rsidR="00E1515F" w:rsidRPr="00E1515F"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The woman is familiar with her rights and described an easy-to-read rights poster to one of the Evaluation Team members.  While recognising one’s own rights is important</w:t>
            </w:r>
            <w:r>
              <w:rPr>
                <w:rFonts w:ascii="Georgia" w:hAnsi="Georgia"/>
                <w:sz w:val="22"/>
                <w:szCs w:val="22"/>
                <w:lang w:eastAsia="en-NZ"/>
              </w:rPr>
              <w:t>, helping the woman understand the importance of</w:t>
            </w:r>
            <w:r w:rsidRPr="00E1515F">
              <w:rPr>
                <w:rFonts w:ascii="Georgia" w:hAnsi="Georgia"/>
                <w:sz w:val="22"/>
                <w:szCs w:val="22"/>
                <w:lang w:eastAsia="en-NZ"/>
              </w:rPr>
              <w:t xml:space="preserve"> respecting the rights of others continues to be an area which requires work.  </w:t>
            </w:r>
            <w:r w:rsidR="005E7A51">
              <w:rPr>
                <w:rFonts w:ascii="Georgia" w:hAnsi="Georgia"/>
                <w:sz w:val="22"/>
                <w:szCs w:val="22"/>
                <w:lang w:eastAsia="en-NZ"/>
              </w:rPr>
              <w:t>T</w:t>
            </w:r>
            <w:r w:rsidR="009D6E7B">
              <w:rPr>
                <w:rFonts w:ascii="Georgia" w:hAnsi="Georgia"/>
                <w:sz w:val="22"/>
                <w:szCs w:val="22"/>
                <w:lang w:eastAsia="en-NZ"/>
              </w:rPr>
              <w:t>he woma</w:t>
            </w:r>
            <w:r w:rsidRPr="00E1515F">
              <w:rPr>
                <w:rFonts w:ascii="Georgia" w:hAnsi="Georgia"/>
                <w:sz w:val="22"/>
                <w:szCs w:val="22"/>
                <w:lang w:eastAsia="en-NZ"/>
              </w:rPr>
              <w:t xml:space="preserve">n </w:t>
            </w:r>
            <w:r w:rsidR="005E7A51">
              <w:rPr>
                <w:rFonts w:ascii="Georgia" w:hAnsi="Georgia"/>
                <w:sz w:val="22"/>
                <w:szCs w:val="22"/>
                <w:lang w:eastAsia="en-NZ"/>
              </w:rPr>
              <w:t xml:space="preserve">with staff support </w:t>
            </w:r>
            <w:r w:rsidRPr="00E1515F">
              <w:rPr>
                <w:rFonts w:ascii="Georgia" w:hAnsi="Georgia"/>
                <w:sz w:val="22"/>
                <w:szCs w:val="22"/>
                <w:lang w:eastAsia="en-NZ"/>
              </w:rPr>
              <w:t xml:space="preserve">had developed a set of ‘rules’ which </w:t>
            </w:r>
            <w:r w:rsidR="005E7A51">
              <w:rPr>
                <w:rFonts w:ascii="Georgia" w:hAnsi="Georgia"/>
                <w:sz w:val="22"/>
                <w:szCs w:val="22"/>
                <w:lang w:eastAsia="en-NZ"/>
              </w:rPr>
              <w:t>are</w:t>
            </w:r>
            <w:r w:rsidRPr="00E1515F">
              <w:rPr>
                <w:rFonts w:ascii="Georgia" w:hAnsi="Georgia"/>
                <w:sz w:val="22"/>
                <w:szCs w:val="22"/>
                <w:lang w:eastAsia="en-NZ"/>
              </w:rPr>
              <w:t xml:space="preserve"> referred to </w:t>
            </w:r>
            <w:r w:rsidR="005E7A51">
              <w:rPr>
                <w:rFonts w:ascii="Georgia" w:hAnsi="Georgia"/>
                <w:sz w:val="22"/>
                <w:szCs w:val="22"/>
                <w:lang w:eastAsia="en-NZ"/>
              </w:rPr>
              <w:t xml:space="preserve">as a tool to better understanding specific </w:t>
            </w:r>
            <w:r w:rsidRPr="00E1515F">
              <w:rPr>
                <w:rFonts w:ascii="Georgia" w:hAnsi="Georgia"/>
                <w:sz w:val="22"/>
                <w:szCs w:val="22"/>
                <w:lang w:eastAsia="en-NZ"/>
              </w:rPr>
              <w:t xml:space="preserve">boundaries. </w:t>
            </w:r>
          </w:p>
          <w:p w:rsidR="00E1515F" w:rsidRPr="00E1515F"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The woman and her family knew who</w:t>
            </w:r>
            <w:r w:rsidR="009D6E7B">
              <w:rPr>
                <w:rFonts w:ascii="Georgia" w:hAnsi="Georgia"/>
                <w:sz w:val="22"/>
                <w:szCs w:val="22"/>
                <w:lang w:eastAsia="en-NZ"/>
              </w:rPr>
              <w:t>m</w:t>
            </w:r>
            <w:r w:rsidRPr="00E1515F">
              <w:rPr>
                <w:rFonts w:ascii="Georgia" w:hAnsi="Georgia"/>
                <w:sz w:val="22"/>
                <w:szCs w:val="22"/>
                <w:lang w:eastAsia="en-NZ"/>
              </w:rPr>
              <w:t xml:space="preserve"> to speak to if they wanted to raise an issue.  The complaints process is readily available and the family described how previous concerns had been dealt with.  </w:t>
            </w:r>
          </w:p>
          <w:p w:rsidR="00E1515F" w:rsidRPr="00E1515F"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 xml:space="preserve">The staff support the woman in a way which aims to present her qualities instead of her challenges.  </w:t>
            </w:r>
          </w:p>
          <w:p w:rsidR="00E1515F" w:rsidRDefault="00E1515F" w:rsidP="00E1515F">
            <w:pPr>
              <w:spacing w:before="120" w:after="120"/>
              <w:rPr>
                <w:rFonts w:ascii="Georgia" w:hAnsi="Georgia"/>
                <w:sz w:val="22"/>
                <w:szCs w:val="22"/>
                <w:lang w:eastAsia="en-NZ"/>
              </w:rPr>
            </w:pPr>
            <w:r w:rsidRPr="00E1515F">
              <w:rPr>
                <w:rFonts w:ascii="Georgia" w:hAnsi="Georgia"/>
                <w:sz w:val="22"/>
                <w:szCs w:val="22"/>
                <w:lang w:eastAsia="en-NZ"/>
              </w:rPr>
              <w:t>The philosophy of ‘least restrictive option’ is clear in the way staff support the woman to manage anxiety, her time-keeping and relationships with others.</w:t>
            </w:r>
          </w:p>
          <w:p w:rsidR="005D3C5A" w:rsidRDefault="005D3C5A" w:rsidP="001D1561">
            <w:pPr>
              <w:spacing w:before="120" w:after="120"/>
              <w:rPr>
                <w:rFonts w:ascii="Georgia" w:hAnsi="Georgia"/>
                <w:sz w:val="22"/>
                <w:szCs w:val="22"/>
                <w:lang w:eastAsia="en-NZ"/>
              </w:rPr>
            </w:pPr>
          </w:p>
          <w:p w:rsidR="001D1561" w:rsidRDefault="001D1561" w:rsidP="001D1561">
            <w:pPr>
              <w:spacing w:before="120" w:after="120"/>
              <w:rPr>
                <w:rFonts w:ascii="Georgia" w:hAnsi="Georgia"/>
                <w:sz w:val="22"/>
                <w:szCs w:val="22"/>
                <w:lang w:eastAsia="en-NZ"/>
              </w:rPr>
            </w:pPr>
            <w:r>
              <w:rPr>
                <w:rFonts w:ascii="Georgia" w:hAnsi="Georgia"/>
                <w:sz w:val="22"/>
                <w:szCs w:val="22"/>
                <w:lang w:eastAsia="en-NZ"/>
              </w:rPr>
              <w:t>6)HEALTH AND WELLNES</w:t>
            </w:r>
            <w:r w:rsidR="009E78C6">
              <w:rPr>
                <w:rFonts w:ascii="Georgia" w:hAnsi="Georgia"/>
                <w:sz w:val="22"/>
                <w:szCs w:val="22"/>
                <w:lang w:eastAsia="en-NZ"/>
              </w:rPr>
              <w:t>S</w:t>
            </w:r>
          </w:p>
          <w:p w:rsidR="005E7A51" w:rsidRPr="005E7A51" w:rsidRDefault="005E7A51" w:rsidP="005E7A51">
            <w:pPr>
              <w:spacing w:before="120" w:after="120"/>
              <w:rPr>
                <w:rFonts w:ascii="Georgia" w:hAnsi="Georgia"/>
                <w:sz w:val="22"/>
                <w:szCs w:val="22"/>
                <w:lang w:eastAsia="en-NZ"/>
              </w:rPr>
            </w:pPr>
            <w:r w:rsidRPr="005E7A51">
              <w:rPr>
                <w:rFonts w:ascii="Georgia" w:hAnsi="Georgia"/>
                <w:sz w:val="22"/>
                <w:szCs w:val="22"/>
                <w:lang w:eastAsia="en-NZ"/>
              </w:rPr>
              <w:t xml:space="preserve">The staff are mindful of the need to support the woman to remain optimistic as dark moods can impinge on her well-being.  The woman enjoys walking and this no doubt contributes to her physical health, especially as portion control sometimes requires monitoring.  </w:t>
            </w:r>
          </w:p>
          <w:p w:rsidR="002F2A78" w:rsidRPr="00F4793D" w:rsidRDefault="005E7A51" w:rsidP="005E7A51">
            <w:pPr>
              <w:spacing w:before="120" w:after="120"/>
              <w:rPr>
                <w:rFonts w:ascii="Georgia" w:hAnsi="Georgia"/>
                <w:sz w:val="22"/>
                <w:szCs w:val="22"/>
                <w:lang w:eastAsia="en-NZ"/>
              </w:rPr>
            </w:pPr>
            <w:r w:rsidRPr="005E7A51">
              <w:rPr>
                <w:rFonts w:ascii="Georgia" w:hAnsi="Georgia"/>
                <w:sz w:val="22"/>
                <w:szCs w:val="22"/>
                <w:lang w:eastAsia="en-NZ"/>
              </w:rPr>
              <w:t xml:space="preserve">The woman seems to enjoy living in her flat by comparison to her previous living arrangement.  While she has occasional challenges related to getting on with her immediate neighbours, her lifestyle continues to improve.  The family acknowledge this </w:t>
            </w:r>
            <w:r>
              <w:rPr>
                <w:rFonts w:ascii="Georgia" w:hAnsi="Georgia"/>
                <w:sz w:val="22"/>
                <w:szCs w:val="22"/>
                <w:lang w:eastAsia="en-NZ"/>
              </w:rPr>
              <w:t xml:space="preserve">as a suitable </w:t>
            </w:r>
            <w:r w:rsidRPr="005E7A51">
              <w:rPr>
                <w:rFonts w:ascii="Georgia" w:hAnsi="Georgia"/>
                <w:sz w:val="22"/>
                <w:szCs w:val="22"/>
                <w:lang w:eastAsia="en-NZ"/>
              </w:rPr>
              <w:t>lifestyle.</w:t>
            </w:r>
          </w:p>
        </w:tc>
      </w:tr>
    </w:tbl>
    <w:p w:rsidR="00F4793D" w:rsidRDefault="00F4793D" w:rsidP="00E72912">
      <w:pPr>
        <w:pStyle w:val="Heading2"/>
        <w:rPr>
          <w:rFonts w:ascii="Georgia" w:hAnsi="Georgia"/>
        </w:rPr>
      </w:pPr>
    </w:p>
    <w:p w:rsidR="00C24A80" w:rsidRDefault="00C24A80" w:rsidP="00F4793D">
      <w:pPr>
        <w:pStyle w:val="Heading2"/>
        <w:spacing w:after="120"/>
        <w:rPr>
          <w:rFonts w:ascii="Georgia" w:hAnsi="Georgia"/>
        </w:rPr>
      </w:pPr>
      <w:r w:rsidRPr="00F4793D">
        <w:rPr>
          <w:rFonts w:ascii="Georgia" w:hAnsi="Georgia"/>
        </w:rPr>
        <w:t>Outline of requirements and recommendations (not including those relevant to support for specific individuals)</w:t>
      </w:r>
      <w:r w:rsidR="00FE7D9F">
        <w:rPr>
          <w:rStyle w:val="FootnoteReference"/>
          <w:rFonts w:ascii="Georgia" w:hAnsi="Georgia"/>
        </w:rPr>
        <w:footnoteReference w:id="1"/>
      </w:r>
      <w:r w:rsidR="00F71041">
        <w:rPr>
          <w:rFonts w:ascii="Georgia" w:hAnsi="Georgia"/>
        </w:rPr>
        <w:t xml:space="preserve"> </w:t>
      </w:r>
    </w:p>
    <w:p w:rsidR="009D3C10" w:rsidRDefault="009D3C10" w:rsidP="009D3C10">
      <w:pPr>
        <w:rPr>
          <w:rFonts w:ascii="Georgia" w:hAnsi="Georgia"/>
          <w:b/>
          <w:color w:val="1F497D"/>
          <w:lang w:eastAsia="en-NZ"/>
        </w:rPr>
      </w:pPr>
      <w:r>
        <w:rPr>
          <w:rFonts w:ascii="Georgia" w:hAnsi="Georgia"/>
          <w:b/>
          <w:color w:val="1F497D"/>
          <w:lang w:eastAsia="en-NZ"/>
        </w:rPr>
        <w:t>Requirement</w:t>
      </w:r>
    </w:p>
    <w:p w:rsidR="009D3C10" w:rsidRPr="009D3C10" w:rsidRDefault="009D3C10" w:rsidP="009D3C10">
      <w:pPr>
        <w:rPr>
          <w:rFonts w:ascii="Georgia" w:hAnsi="Georgia"/>
          <w:b/>
          <w:color w:val="1F497D"/>
          <w:lang w:eastAsia="en-NZ"/>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C24A80" w:rsidRPr="00F4793D" w:rsidTr="00B86AF5">
        <w:tc>
          <w:tcPr>
            <w:tcW w:w="10314" w:type="dxa"/>
            <w:shd w:val="clear" w:color="auto" w:fill="auto"/>
          </w:tcPr>
          <w:p w:rsidR="00C24A80" w:rsidRPr="00F4793D" w:rsidRDefault="00280506" w:rsidP="006B4234">
            <w:pPr>
              <w:pStyle w:val="Header"/>
              <w:spacing w:before="120" w:after="120"/>
              <w:rPr>
                <w:rFonts w:ascii="Georgia" w:hAnsi="Georgia"/>
                <w:sz w:val="22"/>
                <w:szCs w:val="22"/>
                <w:lang w:eastAsia="en-NZ"/>
              </w:rPr>
            </w:pPr>
            <w:r>
              <w:rPr>
                <w:rFonts w:ascii="Georgia" w:hAnsi="Georgia"/>
                <w:sz w:val="22"/>
                <w:szCs w:val="22"/>
                <w:lang w:eastAsia="en-NZ"/>
              </w:rPr>
              <w:t>No Requirements in this report.</w:t>
            </w:r>
          </w:p>
        </w:tc>
      </w:tr>
    </w:tbl>
    <w:p w:rsidR="00C24A80" w:rsidRDefault="00C24A80" w:rsidP="00C24A80">
      <w:pPr>
        <w:rPr>
          <w:rFonts w:ascii="Georgia" w:hAnsi="Georgia"/>
          <w:b/>
          <w:sz w:val="22"/>
          <w:szCs w:val="22"/>
          <w:u w:val="single"/>
        </w:rPr>
      </w:pPr>
    </w:p>
    <w:p w:rsidR="00BD017C" w:rsidRPr="00F4793D" w:rsidRDefault="00BD017C" w:rsidP="00C24A80">
      <w:pPr>
        <w:rPr>
          <w:rFonts w:ascii="Georgia" w:hAnsi="Georgia"/>
          <w:b/>
          <w:sz w:val="22"/>
          <w:szCs w:val="22"/>
          <w:u w:val="single"/>
        </w:rPr>
      </w:pPr>
    </w:p>
    <w:p w:rsidR="00F4793D" w:rsidRPr="00F4793D" w:rsidRDefault="00F4793D" w:rsidP="00F4793D">
      <w:pPr>
        <w:pStyle w:val="Heading2"/>
        <w:spacing w:after="120"/>
        <w:rPr>
          <w:rFonts w:ascii="Georgia" w:hAnsi="Georgia"/>
        </w:rPr>
      </w:pPr>
      <w:r w:rsidRPr="00F4793D">
        <w:rPr>
          <w:rFonts w:ascii="Georgia" w:hAnsi="Georgia"/>
        </w:rPr>
        <w:t>Recommendations</w:t>
      </w: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14"/>
      </w:tblGrid>
      <w:tr w:rsidR="00F4793D" w:rsidRPr="00F4793D" w:rsidTr="00D42396">
        <w:tc>
          <w:tcPr>
            <w:tcW w:w="10314" w:type="dxa"/>
            <w:shd w:val="clear" w:color="auto" w:fill="auto"/>
          </w:tcPr>
          <w:p w:rsidR="005E7A51" w:rsidRPr="005E7A51" w:rsidRDefault="005E7A51" w:rsidP="005E7A51">
            <w:pPr>
              <w:rPr>
                <w:rFonts w:ascii="Georgia" w:hAnsi="Georgia"/>
                <w:sz w:val="22"/>
                <w:szCs w:val="22"/>
                <w:lang w:eastAsia="en-NZ"/>
              </w:rPr>
            </w:pPr>
            <w:r w:rsidRPr="005E7A51">
              <w:rPr>
                <w:rFonts w:ascii="Georgia" w:hAnsi="Georgia"/>
                <w:sz w:val="22"/>
                <w:szCs w:val="22"/>
                <w:lang w:eastAsia="en-NZ"/>
              </w:rPr>
              <w:t>The service discusses with the woman and her family about how to best balance individual choice and the responsibilities of the role of the Welfare Guardian.</w:t>
            </w:r>
          </w:p>
          <w:p w:rsidR="005E7A51" w:rsidRPr="005E7A51" w:rsidRDefault="005E7A51" w:rsidP="005E7A51">
            <w:pPr>
              <w:pStyle w:val="Header"/>
              <w:spacing w:before="120" w:after="120"/>
              <w:rPr>
                <w:rFonts w:ascii="Georgia" w:hAnsi="Georgia"/>
                <w:sz w:val="22"/>
                <w:szCs w:val="22"/>
                <w:lang w:eastAsia="en-NZ"/>
              </w:rPr>
            </w:pPr>
            <w:r w:rsidRPr="005E7A51">
              <w:rPr>
                <w:rFonts w:ascii="Georgia" w:hAnsi="Georgia"/>
                <w:sz w:val="22"/>
                <w:szCs w:val="22"/>
                <w:lang w:eastAsia="en-NZ"/>
              </w:rPr>
              <w:t xml:space="preserve">The service discusses ways to utilise staff time to ensure the woman gets the kind of support she desires/requires. </w:t>
            </w:r>
          </w:p>
          <w:p w:rsidR="005E7A51" w:rsidRDefault="005E7A51" w:rsidP="005E7A51">
            <w:pPr>
              <w:pStyle w:val="Header"/>
              <w:spacing w:before="120" w:after="120"/>
              <w:rPr>
                <w:rFonts w:ascii="Georgia" w:hAnsi="Georgia"/>
                <w:sz w:val="22"/>
                <w:szCs w:val="22"/>
                <w:lang w:eastAsia="en-NZ"/>
              </w:rPr>
            </w:pPr>
            <w:r w:rsidRPr="005E7A51">
              <w:rPr>
                <w:rFonts w:ascii="Georgia" w:hAnsi="Georgia"/>
                <w:sz w:val="22"/>
                <w:szCs w:val="22"/>
                <w:lang w:eastAsia="en-NZ"/>
              </w:rPr>
              <w:t>The management develops strategies which would support the developme</w:t>
            </w:r>
            <w:r>
              <w:rPr>
                <w:rFonts w:ascii="Georgia" w:hAnsi="Georgia"/>
                <w:sz w:val="22"/>
                <w:szCs w:val="22"/>
                <w:lang w:eastAsia="en-NZ"/>
              </w:rPr>
              <w:t xml:space="preserve">nt of a strong cohesive team.  </w:t>
            </w:r>
          </w:p>
          <w:p w:rsidR="005E7A51" w:rsidRPr="005E7A51" w:rsidRDefault="005E7A51" w:rsidP="005E7A51">
            <w:pPr>
              <w:pStyle w:val="Header"/>
              <w:spacing w:before="120" w:after="120"/>
              <w:rPr>
                <w:rFonts w:ascii="Georgia" w:hAnsi="Georgia"/>
                <w:sz w:val="22"/>
                <w:szCs w:val="22"/>
                <w:lang w:eastAsia="en-NZ"/>
              </w:rPr>
            </w:pPr>
            <w:r w:rsidRPr="005E7A51">
              <w:rPr>
                <w:rFonts w:ascii="Georgia" w:hAnsi="Georgia"/>
                <w:sz w:val="22"/>
                <w:szCs w:val="22"/>
                <w:lang w:eastAsia="en-NZ"/>
              </w:rPr>
              <w:t xml:space="preserve">The service continues to explore ways to create healthy routines. </w:t>
            </w:r>
          </w:p>
          <w:p w:rsidR="005E7A51" w:rsidRDefault="005E7A51" w:rsidP="005E7A51">
            <w:pPr>
              <w:pStyle w:val="Header"/>
              <w:spacing w:before="120" w:after="120"/>
              <w:rPr>
                <w:rFonts w:ascii="Georgia" w:hAnsi="Georgia"/>
                <w:sz w:val="22"/>
                <w:szCs w:val="22"/>
                <w:lang w:eastAsia="en-NZ"/>
              </w:rPr>
            </w:pPr>
            <w:r w:rsidRPr="005E7A51">
              <w:rPr>
                <w:rFonts w:ascii="Georgia" w:hAnsi="Georgia"/>
                <w:sz w:val="22"/>
                <w:szCs w:val="22"/>
                <w:lang w:eastAsia="en-NZ"/>
              </w:rPr>
              <w:tab/>
              <w:t>The service utilises resources better so insight into the woman’s lifestyle can be more fully understood</w:t>
            </w:r>
          </w:p>
          <w:p w:rsidR="0021697A" w:rsidRPr="00F4793D" w:rsidRDefault="0021697A" w:rsidP="005D3C5A">
            <w:pPr>
              <w:pStyle w:val="Header"/>
              <w:spacing w:before="120" w:after="120"/>
              <w:rPr>
                <w:rFonts w:ascii="Georgia" w:hAnsi="Georgia"/>
                <w:sz w:val="22"/>
                <w:szCs w:val="22"/>
                <w:lang w:eastAsia="en-NZ"/>
              </w:rPr>
            </w:pPr>
          </w:p>
        </w:tc>
      </w:tr>
    </w:tbl>
    <w:p w:rsidR="00C24A80" w:rsidRPr="00F4793D" w:rsidRDefault="00C24A80" w:rsidP="00C24A80">
      <w:pPr>
        <w:rPr>
          <w:rFonts w:ascii="Georgia" w:hAnsi="Georgia"/>
        </w:rPr>
      </w:pPr>
    </w:p>
    <w:p w:rsidR="00230A2C" w:rsidRPr="00F4793D" w:rsidRDefault="00CF6B32">
      <w:pPr>
        <w:rPr>
          <w:rFonts w:ascii="Georgia" w:hAnsi="Georgia"/>
        </w:rPr>
      </w:pPr>
    </w:p>
    <w:sectPr w:rsidR="00230A2C" w:rsidRPr="00F4793D" w:rsidSect="002E693A">
      <w:footerReference w:type="default" r:id="rId8"/>
      <w:pgSz w:w="11906" w:h="16838"/>
      <w:pgMar w:top="851" w:right="849" w:bottom="709" w:left="851" w:header="426" w:footer="2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1F" w:rsidRDefault="0059021F" w:rsidP="005F7312">
      <w:r>
        <w:separator/>
      </w:r>
    </w:p>
  </w:endnote>
  <w:endnote w:type="continuationSeparator" w:id="0">
    <w:p w:rsidR="0059021F" w:rsidRDefault="0059021F" w:rsidP="005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eorgia" w:hAnsi="Georgia"/>
        <w:sz w:val="16"/>
        <w:szCs w:val="16"/>
      </w:rPr>
      <w:id w:val="-1590147336"/>
      <w:docPartObj>
        <w:docPartGallery w:val="Page Numbers (Bottom of Page)"/>
        <w:docPartUnique/>
      </w:docPartObj>
    </w:sdtPr>
    <w:sdtEndPr/>
    <w:sdtContent>
      <w:sdt>
        <w:sdtPr>
          <w:rPr>
            <w:rFonts w:ascii="Georgia" w:hAnsi="Georgia"/>
            <w:sz w:val="16"/>
            <w:szCs w:val="16"/>
          </w:rPr>
          <w:id w:val="-1769616900"/>
          <w:docPartObj>
            <w:docPartGallery w:val="Page Numbers (Top of Page)"/>
            <w:docPartUnique/>
          </w:docPartObj>
        </w:sdtPr>
        <w:sdtEndPr/>
        <w:sdtContent>
          <w:p w:rsidR="00194E7F" w:rsidRPr="00194E7F" w:rsidRDefault="00194E7F">
            <w:pPr>
              <w:pStyle w:val="Footer"/>
              <w:jc w:val="right"/>
              <w:rPr>
                <w:rFonts w:ascii="Georgia" w:hAnsi="Georgia"/>
                <w:sz w:val="16"/>
                <w:szCs w:val="16"/>
              </w:rPr>
            </w:pPr>
            <w:r w:rsidRPr="00194E7F">
              <w:rPr>
                <w:rFonts w:ascii="Georgia" w:hAnsi="Georgia"/>
                <w:sz w:val="16"/>
                <w:szCs w:val="16"/>
              </w:rPr>
              <w:t xml:space="preserve">Page </w:t>
            </w:r>
            <w:r w:rsidRPr="00194E7F">
              <w:rPr>
                <w:rFonts w:ascii="Georgia" w:hAnsi="Georgia"/>
                <w:b/>
                <w:bCs/>
                <w:sz w:val="16"/>
                <w:szCs w:val="16"/>
              </w:rPr>
              <w:fldChar w:fldCharType="begin"/>
            </w:r>
            <w:r w:rsidRPr="00194E7F">
              <w:rPr>
                <w:rFonts w:ascii="Georgia" w:hAnsi="Georgia"/>
                <w:b/>
                <w:bCs/>
                <w:sz w:val="16"/>
                <w:szCs w:val="16"/>
              </w:rPr>
              <w:instrText xml:space="preserve"> PAGE </w:instrText>
            </w:r>
            <w:r w:rsidRPr="00194E7F">
              <w:rPr>
                <w:rFonts w:ascii="Georgia" w:hAnsi="Georgia"/>
                <w:b/>
                <w:bCs/>
                <w:sz w:val="16"/>
                <w:szCs w:val="16"/>
              </w:rPr>
              <w:fldChar w:fldCharType="separate"/>
            </w:r>
            <w:r w:rsidR="00CF6B32">
              <w:rPr>
                <w:rFonts w:ascii="Georgia" w:hAnsi="Georgia"/>
                <w:b/>
                <w:bCs/>
                <w:noProof/>
                <w:sz w:val="16"/>
                <w:szCs w:val="16"/>
              </w:rPr>
              <w:t>3</w:t>
            </w:r>
            <w:r w:rsidRPr="00194E7F">
              <w:rPr>
                <w:rFonts w:ascii="Georgia" w:hAnsi="Georgia"/>
                <w:b/>
                <w:bCs/>
                <w:sz w:val="16"/>
                <w:szCs w:val="16"/>
              </w:rPr>
              <w:fldChar w:fldCharType="end"/>
            </w:r>
            <w:r w:rsidRPr="00194E7F">
              <w:rPr>
                <w:rFonts w:ascii="Georgia" w:hAnsi="Georgia"/>
                <w:sz w:val="16"/>
                <w:szCs w:val="16"/>
              </w:rPr>
              <w:t xml:space="preserve"> of </w:t>
            </w:r>
            <w:r w:rsidRPr="00194E7F">
              <w:rPr>
                <w:rFonts w:ascii="Georgia" w:hAnsi="Georgia"/>
                <w:b/>
                <w:bCs/>
                <w:sz w:val="16"/>
                <w:szCs w:val="16"/>
              </w:rPr>
              <w:fldChar w:fldCharType="begin"/>
            </w:r>
            <w:r w:rsidRPr="00194E7F">
              <w:rPr>
                <w:rFonts w:ascii="Georgia" w:hAnsi="Georgia"/>
                <w:b/>
                <w:bCs/>
                <w:sz w:val="16"/>
                <w:szCs w:val="16"/>
              </w:rPr>
              <w:instrText xml:space="preserve"> NUMPAGES  </w:instrText>
            </w:r>
            <w:r w:rsidRPr="00194E7F">
              <w:rPr>
                <w:rFonts w:ascii="Georgia" w:hAnsi="Georgia"/>
                <w:b/>
                <w:bCs/>
                <w:sz w:val="16"/>
                <w:szCs w:val="16"/>
              </w:rPr>
              <w:fldChar w:fldCharType="separate"/>
            </w:r>
            <w:r w:rsidR="00CF6B32">
              <w:rPr>
                <w:rFonts w:ascii="Georgia" w:hAnsi="Georgia"/>
                <w:b/>
                <w:bCs/>
                <w:noProof/>
                <w:sz w:val="16"/>
                <w:szCs w:val="16"/>
              </w:rPr>
              <w:t>3</w:t>
            </w:r>
            <w:r w:rsidRPr="00194E7F">
              <w:rPr>
                <w:rFonts w:ascii="Georgia" w:hAnsi="Georgia"/>
                <w:b/>
                <w:bCs/>
                <w:sz w:val="16"/>
                <w:szCs w:val="16"/>
              </w:rPr>
              <w:fldChar w:fldCharType="end"/>
            </w:r>
          </w:p>
        </w:sdtContent>
      </w:sdt>
    </w:sdtContent>
  </w:sdt>
  <w:p w:rsidR="00194E7F" w:rsidRDefault="00194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1F" w:rsidRDefault="0059021F" w:rsidP="005F7312">
      <w:r>
        <w:separator/>
      </w:r>
    </w:p>
  </w:footnote>
  <w:footnote w:type="continuationSeparator" w:id="0">
    <w:p w:rsidR="0059021F" w:rsidRDefault="0059021F" w:rsidP="005F7312">
      <w:r>
        <w:continuationSeparator/>
      </w:r>
    </w:p>
  </w:footnote>
  <w:footnote w:id="1">
    <w:p w:rsidR="00FE7D9F" w:rsidRPr="00FE7D9F" w:rsidRDefault="00FE7D9F">
      <w:pPr>
        <w:pStyle w:val="FootnoteText"/>
        <w:rPr>
          <w:rFonts w:ascii="Georgia" w:hAnsi="Georgia"/>
        </w:rPr>
      </w:pPr>
      <w:r w:rsidRPr="00FE7D9F">
        <w:rPr>
          <w:rStyle w:val="FootnoteReference"/>
          <w:rFonts w:ascii="Georgia" w:hAnsi="Georgia"/>
        </w:rPr>
        <w:footnoteRef/>
      </w:r>
      <w:r w:rsidRPr="00FE7D9F">
        <w:rPr>
          <w:rFonts w:ascii="Georgia" w:hAnsi="Georgia"/>
        </w:rPr>
        <w:t xml:space="preserve"> Please see the </w:t>
      </w:r>
      <w:hyperlink r:id="rId1" w:history="1">
        <w:r w:rsidRPr="00FE7D9F">
          <w:rPr>
            <w:rStyle w:val="Hyperlink"/>
            <w:rFonts w:ascii="Georgia" w:hAnsi="Georgia"/>
          </w:rPr>
          <w:t>evaluation tool</w:t>
        </w:r>
      </w:hyperlink>
      <w:r w:rsidRPr="00FE7D9F">
        <w:rPr>
          <w:rFonts w:ascii="Georgia" w:hAnsi="Georgia"/>
        </w:rPr>
        <w:t xml:space="preserve"> for reference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FB5"/>
    <w:multiLevelType w:val="hybridMultilevel"/>
    <w:tmpl w:val="E202E0DC"/>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4A25A5B"/>
    <w:multiLevelType w:val="hybridMultilevel"/>
    <w:tmpl w:val="3DBA94F2"/>
    <w:lvl w:ilvl="0" w:tplc="5F3AA300">
      <w:numFmt w:val="bullet"/>
      <w:lvlText w:val="•"/>
      <w:lvlJc w:val="left"/>
      <w:pPr>
        <w:ind w:left="1440" w:hanging="720"/>
      </w:pPr>
      <w:rPr>
        <w:rFonts w:ascii="Calibri" w:eastAsia="Calibri" w:hAnsi="Calibri" w:cs="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131D6F56"/>
    <w:multiLevelType w:val="hybridMultilevel"/>
    <w:tmpl w:val="CEA29A9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39E38F3"/>
    <w:multiLevelType w:val="hybridMultilevel"/>
    <w:tmpl w:val="5B6212BA"/>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6557D99"/>
    <w:multiLevelType w:val="hybridMultilevel"/>
    <w:tmpl w:val="DFE27828"/>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C1869C9"/>
    <w:multiLevelType w:val="hybridMultilevel"/>
    <w:tmpl w:val="193A4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8F91534"/>
    <w:multiLevelType w:val="hybridMultilevel"/>
    <w:tmpl w:val="A7A62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576123C"/>
    <w:multiLevelType w:val="hybridMultilevel"/>
    <w:tmpl w:val="65A02A1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494B7696"/>
    <w:multiLevelType w:val="hybridMultilevel"/>
    <w:tmpl w:val="836EA00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A501BF"/>
    <w:multiLevelType w:val="hybridMultilevel"/>
    <w:tmpl w:val="76BC8368"/>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5ECA39BD"/>
    <w:multiLevelType w:val="hybridMultilevel"/>
    <w:tmpl w:val="7AD0E400"/>
    <w:lvl w:ilvl="0" w:tplc="0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78DA0C28"/>
    <w:multiLevelType w:val="hybridMultilevel"/>
    <w:tmpl w:val="1F64973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7"/>
  </w:num>
  <w:num w:numId="5">
    <w:abstractNumId w:val="0"/>
  </w:num>
  <w:num w:numId="6">
    <w:abstractNumId w:val="10"/>
  </w:num>
  <w:num w:numId="7">
    <w:abstractNumId w:val="8"/>
  </w:num>
  <w:num w:numId="8">
    <w:abstractNumId w:val="2"/>
  </w:num>
  <w:num w:numId="9">
    <w:abstractNumId w:val="9"/>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80"/>
    <w:rsid w:val="000310F7"/>
    <w:rsid w:val="00036D2C"/>
    <w:rsid w:val="000413CB"/>
    <w:rsid w:val="00060A78"/>
    <w:rsid w:val="00073698"/>
    <w:rsid w:val="000A6198"/>
    <w:rsid w:val="000A6DC8"/>
    <w:rsid w:val="000C58F3"/>
    <w:rsid w:val="000E0F7F"/>
    <w:rsid w:val="000F05A4"/>
    <w:rsid w:val="00140A45"/>
    <w:rsid w:val="001509B3"/>
    <w:rsid w:val="001672C2"/>
    <w:rsid w:val="00187004"/>
    <w:rsid w:val="00194E7F"/>
    <w:rsid w:val="00195F0C"/>
    <w:rsid w:val="001B12BD"/>
    <w:rsid w:val="001D1561"/>
    <w:rsid w:val="001F1061"/>
    <w:rsid w:val="001F1BC9"/>
    <w:rsid w:val="001F3294"/>
    <w:rsid w:val="001F6D82"/>
    <w:rsid w:val="00212698"/>
    <w:rsid w:val="0021697A"/>
    <w:rsid w:val="002357C1"/>
    <w:rsid w:val="00242ED7"/>
    <w:rsid w:val="002644C9"/>
    <w:rsid w:val="00280506"/>
    <w:rsid w:val="002C521E"/>
    <w:rsid w:val="002E1A0C"/>
    <w:rsid w:val="002F2A78"/>
    <w:rsid w:val="002F65ED"/>
    <w:rsid w:val="00306442"/>
    <w:rsid w:val="00380E2B"/>
    <w:rsid w:val="00382C3B"/>
    <w:rsid w:val="003C18CA"/>
    <w:rsid w:val="003D4B79"/>
    <w:rsid w:val="003F1497"/>
    <w:rsid w:val="003F379D"/>
    <w:rsid w:val="003F6EF0"/>
    <w:rsid w:val="00405ECA"/>
    <w:rsid w:val="004415BD"/>
    <w:rsid w:val="004A4D23"/>
    <w:rsid w:val="004F002E"/>
    <w:rsid w:val="0052205E"/>
    <w:rsid w:val="005313A1"/>
    <w:rsid w:val="005518F5"/>
    <w:rsid w:val="00567008"/>
    <w:rsid w:val="00577431"/>
    <w:rsid w:val="0059021F"/>
    <w:rsid w:val="005A1BDE"/>
    <w:rsid w:val="005D2434"/>
    <w:rsid w:val="005D3C5A"/>
    <w:rsid w:val="005E7A51"/>
    <w:rsid w:val="005F16BB"/>
    <w:rsid w:val="005F7312"/>
    <w:rsid w:val="00603625"/>
    <w:rsid w:val="00604FA6"/>
    <w:rsid w:val="006736D2"/>
    <w:rsid w:val="006B4234"/>
    <w:rsid w:val="006B5B71"/>
    <w:rsid w:val="006C4E38"/>
    <w:rsid w:val="006C72CC"/>
    <w:rsid w:val="0070211C"/>
    <w:rsid w:val="00730CA3"/>
    <w:rsid w:val="007338E0"/>
    <w:rsid w:val="00777671"/>
    <w:rsid w:val="007B6996"/>
    <w:rsid w:val="007F2C12"/>
    <w:rsid w:val="00803F2D"/>
    <w:rsid w:val="00806915"/>
    <w:rsid w:val="00840D57"/>
    <w:rsid w:val="00852B3B"/>
    <w:rsid w:val="008A393E"/>
    <w:rsid w:val="008F0CF1"/>
    <w:rsid w:val="00911E93"/>
    <w:rsid w:val="00955D2E"/>
    <w:rsid w:val="00965F02"/>
    <w:rsid w:val="009B1004"/>
    <w:rsid w:val="009D3C10"/>
    <w:rsid w:val="009D6E7B"/>
    <w:rsid w:val="009E78C6"/>
    <w:rsid w:val="00A13173"/>
    <w:rsid w:val="00A331FB"/>
    <w:rsid w:val="00A76835"/>
    <w:rsid w:val="00B021F4"/>
    <w:rsid w:val="00B2442F"/>
    <w:rsid w:val="00B26D42"/>
    <w:rsid w:val="00B5517F"/>
    <w:rsid w:val="00B8316A"/>
    <w:rsid w:val="00BA77C6"/>
    <w:rsid w:val="00BB49D9"/>
    <w:rsid w:val="00BC73E3"/>
    <w:rsid w:val="00BD017C"/>
    <w:rsid w:val="00BD0D52"/>
    <w:rsid w:val="00C0673B"/>
    <w:rsid w:val="00C24974"/>
    <w:rsid w:val="00C24A80"/>
    <w:rsid w:val="00C7129E"/>
    <w:rsid w:val="00C918B8"/>
    <w:rsid w:val="00CD5893"/>
    <w:rsid w:val="00CF0E19"/>
    <w:rsid w:val="00CF6B32"/>
    <w:rsid w:val="00D75E97"/>
    <w:rsid w:val="00DA5D76"/>
    <w:rsid w:val="00E04313"/>
    <w:rsid w:val="00E06B02"/>
    <w:rsid w:val="00E1515F"/>
    <w:rsid w:val="00E72912"/>
    <w:rsid w:val="00ED48E3"/>
    <w:rsid w:val="00F1010B"/>
    <w:rsid w:val="00F4793D"/>
    <w:rsid w:val="00F52E79"/>
    <w:rsid w:val="00F539B1"/>
    <w:rsid w:val="00F550FA"/>
    <w:rsid w:val="00F71041"/>
    <w:rsid w:val="00F82446"/>
    <w:rsid w:val="00FA1766"/>
    <w:rsid w:val="00FD0086"/>
    <w:rsid w:val="00FD359A"/>
    <w:rsid w:val="00FE1EFE"/>
    <w:rsid w:val="00FE7D9F"/>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997B3-68F5-4769-AF5C-F16AC70C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A80"/>
    <w:pPr>
      <w:spacing w:after="0" w:line="240" w:lineRule="auto"/>
    </w:pPr>
    <w:rPr>
      <w:rFonts w:ascii="Arial" w:eastAsia="Times New Roman" w:hAnsi="Arial" w:cs="Times"/>
      <w:sz w:val="24"/>
      <w:szCs w:val="24"/>
      <w:lang w:eastAsia="en-GB"/>
    </w:rPr>
  </w:style>
  <w:style w:type="paragraph" w:styleId="Heading1">
    <w:name w:val="heading 1"/>
    <w:basedOn w:val="Normal"/>
    <w:next w:val="Normal"/>
    <w:link w:val="Heading1Char"/>
    <w:uiPriority w:val="9"/>
    <w:qFormat/>
    <w:rsid w:val="00E72912"/>
    <w:pPr>
      <w:pBdr>
        <w:bottom w:val="single" w:sz="8" w:space="4" w:color="4F81BD"/>
      </w:pBdr>
      <w:contextualSpacing/>
      <w:outlineLvl w:val="0"/>
    </w:pPr>
    <w:rPr>
      <w:rFonts w:asciiTheme="minorHAnsi" w:hAnsiTheme="minorHAnsi"/>
      <w:color w:val="17365D"/>
      <w:spacing w:val="5"/>
      <w:kern w:val="28"/>
      <w:sz w:val="36"/>
      <w:szCs w:val="36"/>
      <w:lang w:eastAsia="en-NZ"/>
    </w:rPr>
  </w:style>
  <w:style w:type="paragraph" w:styleId="Heading2">
    <w:name w:val="heading 2"/>
    <w:basedOn w:val="Normal"/>
    <w:next w:val="Normal"/>
    <w:link w:val="Heading2Char"/>
    <w:uiPriority w:val="9"/>
    <w:unhideWhenUsed/>
    <w:qFormat/>
    <w:rsid w:val="00E72912"/>
    <w:pPr>
      <w:keepNext/>
      <w:keepLines/>
      <w:spacing w:before="120"/>
      <w:outlineLvl w:val="1"/>
    </w:pPr>
    <w:rPr>
      <w:rFonts w:asciiTheme="minorHAnsi" w:hAnsiTheme="minorHAnsi"/>
      <w:b/>
      <w:bCs/>
      <w:color w:val="1F497D"/>
      <w:lang w:eastAsia="en-NZ"/>
    </w:rPr>
  </w:style>
  <w:style w:type="paragraph" w:styleId="Heading3">
    <w:name w:val="heading 3"/>
    <w:basedOn w:val="Normal"/>
    <w:next w:val="Normal"/>
    <w:link w:val="Heading3Char"/>
    <w:uiPriority w:val="9"/>
    <w:unhideWhenUsed/>
    <w:qFormat/>
    <w:rsid w:val="00E72912"/>
    <w:pPr>
      <w:outlineLvl w:val="2"/>
    </w:pPr>
    <w:rPr>
      <w:rFonts w:asciiTheme="minorHAnsi" w:hAnsiTheme="minorHAnsi"/>
      <w:b/>
      <w:sz w:val="20"/>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A80"/>
    <w:pPr>
      <w:tabs>
        <w:tab w:val="center" w:pos="4320"/>
        <w:tab w:val="right" w:pos="8640"/>
      </w:tabs>
    </w:pPr>
  </w:style>
  <w:style w:type="character" w:customStyle="1" w:styleId="HeaderChar">
    <w:name w:val="Header Char"/>
    <w:basedOn w:val="DefaultParagraphFont"/>
    <w:link w:val="Header"/>
    <w:rsid w:val="00C24A80"/>
    <w:rPr>
      <w:rFonts w:ascii="Arial" w:eastAsia="Times New Roman" w:hAnsi="Arial" w:cs="Times"/>
      <w:sz w:val="24"/>
      <w:szCs w:val="24"/>
      <w:lang w:eastAsia="en-GB"/>
    </w:rPr>
  </w:style>
  <w:style w:type="character" w:customStyle="1" w:styleId="Heading1Char">
    <w:name w:val="Heading 1 Char"/>
    <w:basedOn w:val="DefaultParagraphFont"/>
    <w:link w:val="Heading1"/>
    <w:uiPriority w:val="9"/>
    <w:rsid w:val="00E72912"/>
    <w:rPr>
      <w:rFonts w:eastAsia="Times New Roman" w:cs="Times"/>
      <w:color w:val="17365D"/>
      <w:spacing w:val="5"/>
      <w:kern w:val="28"/>
      <w:sz w:val="36"/>
      <w:szCs w:val="36"/>
      <w:lang w:eastAsia="en-NZ"/>
    </w:rPr>
  </w:style>
  <w:style w:type="character" w:customStyle="1" w:styleId="Heading2Char">
    <w:name w:val="Heading 2 Char"/>
    <w:basedOn w:val="DefaultParagraphFont"/>
    <w:link w:val="Heading2"/>
    <w:uiPriority w:val="9"/>
    <w:rsid w:val="00E72912"/>
    <w:rPr>
      <w:rFonts w:eastAsia="Times New Roman" w:cs="Times"/>
      <w:b/>
      <w:bCs/>
      <w:color w:val="1F497D"/>
      <w:sz w:val="24"/>
      <w:szCs w:val="24"/>
      <w:lang w:eastAsia="en-NZ"/>
    </w:rPr>
  </w:style>
  <w:style w:type="character" w:customStyle="1" w:styleId="Heading3Char">
    <w:name w:val="Heading 3 Char"/>
    <w:basedOn w:val="DefaultParagraphFont"/>
    <w:link w:val="Heading3"/>
    <w:uiPriority w:val="9"/>
    <w:rsid w:val="00E72912"/>
    <w:rPr>
      <w:rFonts w:eastAsia="Times New Roman" w:cs="Times"/>
      <w:b/>
      <w:sz w:val="20"/>
      <w:szCs w:val="20"/>
      <w:lang w:eastAsia="en-NZ"/>
    </w:rPr>
  </w:style>
  <w:style w:type="paragraph" w:styleId="NoSpacing">
    <w:name w:val="No Spacing"/>
    <w:uiPriority w:val="1"/>
    <w:qFormat/>
    <w:rsid w:val="00F4793D"/>
    <w:pPr>
      <w:spacing w:after="0" w:line="240" w:lineRule="auto"/>
    </w:pPr>
    <w:rPr>
      <w:rFonts w:ascii="Arial" w:eastAsia="Calibri" w:hAnsi="Arial" w:cs="Times New Roman"/>
      <w:sz w:val="24"/>
    </w:rPr>
  </w:style>
  <w:style w:type="paragraph" w:styleId="FootnoteText">
    <w:name w:val="footnote text"/>
    <w:basedOn w:val="Normal"/>
    <w:link w:val="FootnoteTextChar"/>
    <w:uiPriority w:val="99"/>
    <w:semiHidden/>
    <w:unhideWhenUsed/>
    <w:rsid w:val="005F7312"/>
    <w:rPr>
      <w:sz w:val="20"/>
      <w:szCs w:val="20"/>
    </w:rPr>
  </w:style>
  <w:style w:type="character" w:customStyle="1" w:styleId="FootnoteTextChar">
    <w:name w:val="Footnote Text Char"/>
    <w:basedOn w:val="DefaultParagraphFont"/>
    <w:link w:val="FootnoteText"/>
    <w:uiPriority w:val="99"/>
    <w:semiHidden/>
    <w:rsid w:val="005F7312"/>
    <w:rPr>
      <w:rFonts w:ascii="Arial" w:eastAsia="Times New Roman" w:hAnsi="Arial" w:cs="Times"/>
      <w:sz w:val="20"/>
      <w:szCs w:val="20"/>
      <w:lang w:eastAsia="en-GB"/>
    </w:rPr>
  </w:style>
  <w:style w:type="character" w:styleId="FootnoteReference">
    <w:name w:val="footnote reference"/>
    <w:basedOn w:val="DefaultParagraphFont"/>
    <w:uiPriority w:val="99"/>
    <w:semiHidden/>
    <w:unhideWhenUsed/>
    <w:rsid w:val="005F7312"/>
    <w:rPr>
      <w:vertAlign w:val="superscript"/>
    </w:rPr>
  </w:style>
  <w:style w:type="paragraph" w:styleId="Footer">
    <w:name w:val="footer"/>
    <w:basedOn w:val="Normal"/>
    <w:link w:val="FooterChar"/>
    <w:uiPriority w:val="99"/>
    <w:unhideWhenUsed/>
    <w:rsid w:val="00194E7F"/>
    <w:pPr>
      <w:tabs>
        <w:tab w:val="center" w:pos="4513"/>
        <w:tab w:val="right" w:pos="9026"/>
      </w:tabs>
    </w:pPr>
  </w:style>
  <w:style w:type="character" w:customStyle="1" w:styleId="FooterChar">
    <w:name w:val="Footer Char"/>
    <w:basedOn w:val="DefaultParagraphFont"/>
    <w:link w:val="Footer"/>
    <w:uiPriority w:val="99"/>
    <w:rsid w:val="00194E7F"/>
    <w:rPr>
      <w:rFonts w:ascii="Arial" w:eastAsia="Times New Roman" w:hAnsi="Arial" w:cs="Times"/>
      <w:sz w:val="24"/>
      <w:szCs w:val="24"/>
      <w:lang w:eastAsia="en-GB"/>
    </w:rPr>
  </w:style>
  <w:style w:type="character" w:styleId="Hyperlink">
    <w:name w:val="Hyperlink"/>
    <w:basedOn w:val="DefaultParagraphFont"/>
    <w:uiPriority w:val="99"/>
    <w:unhideWhenUsed/>
    <w:rsid w:val="00FE7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t.nz/our-work/disability-services/contracting-disability-support-services/developmental-evaluation-disability-suppor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BC76-AFF5-4060-956A-45DE1352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71812FD7</Template>
  <TotalTime>0</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Developmental Evaluation Report Summary</vt:lpstr>
    </vt:vector>
  </TitlesOfParts>
  <Company>Ministry of Health</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Developmental Evaluation Report Summary</dc:title>
  <dc:creator>Ministry of Health</dc:creator>
  <cp:lastModifiedBy>Andelize De Beer</cp:lastModifiedBy>
  <cp:revision>2</cp:revision>
  <dcterms:created xsi:type="dcterms:W3CDTF">2017-05-22T22:36:00Z</dcterms:created>
  <dcterms:modified xsi:type="dcterms:W3CDTF">2017-05-22T22:36:00Z</dcterms:modified>
</cp:coreProperties>
</file>